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B" w:rsidRPr="00E30849" w:rsidRDefault="002C56AB" w:rsidP="003062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73C1" w:rsidRPr="00E30849" w:rsidRDefault="002C56AB" w:rsidP="008E781D">
      <w:pPr>
        <w:rPr>
          <w:rFonts w:ascii="Times New Roman" w:hAnsi="Times New Roman" w:cs="Times New Roman"/>
          <w:b/>
        </w:rPr>
      </w:pPr>
      <w:r w:rsidRPr="00E30849">
        <w:rPr>
          <w:rFonts w:ascii="Times New Roman" w:hAnsi="Times New Roman" w:cs="Times New Roman"/>
          <w:b/>
        </w:rPr>
        <w:t xml:space="preserve">                                  </w:t>
      </w:r>
      <w:r w:rsidR="008E781D" w:rsidRPr="00E30849">
        <w:rPr>
          <w:rFonts w:ascii="Times New Roman" w:hAnsi="Times New Roman" w:cs="Times New Roman"/>
          <w:b/>
        </w:rPr>
        <w:t xml:space="preserve">                         </w:t>
      </w:r>
    </w:p>
    <w:p w:rsidR="00CF28A3" w:rsidRPr="00E30849" w:rsidRDefault="00CF28A3" w:rsidP="00CF28A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E30849">
        <w:rPr>
          <w:rFonts w:ascii="Times New Roman" w:eastAsia="Times New Roman" w:hAnsi="Times New Roman" w:cs="Times New Roman"/>
          <w:u w:val="single"/>
        </w:rPr>
        <w:t>Муниципальное  общеобразовательное  учреждение</w:t>
      </w:r>
    </w:p>
    <w:p w:rsidR="00CF28A3" w:rsidRPr="00E30849" w:rsidRDefault="00CF28A3" w:rsidP="00CF28A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E30849">
        <w:rPr>
          <w:rFonts w:ascii="Times New Roman" w:eastAsia="Times New Roman" w:hAnsi="Times New Roman" w:cs="Times New Roman"/>
          <w:u w:val="single"/>
        </w:rPr>
        <w:t>средняя  общеобразовательная школа № 1 р.п. Пачелма</w:t>
      </w:r>
    </w:p>
    <w:p w:rsidR="00B63C45" w:rsidRPr="005A7B28" w:rsidRDefault="00CF28A3" w:rsidP="00CF28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30849">
        <w:rPr>
          <w:rFonts w:ascii="Times New Roman" w:eastAsia="Times New Roman" w:hAnsi="Times New Roman" w:cs="Times New Roman"/>
        </w:rPr>
        <w:t xml:space="preserve">р.п. Пачелма, улица  Кирова, 40, телефон </w:t>
      </w:r>
      <w:r w:rsidR="00B63C45" w:rsidRPr="00E30849">
        <w:rPr>
          <w:rFonts w:ascii="Times New Roman" w:eastAsia="Times New Roman" w:hAnsi="Times New Roman" w:cs="Times New Roman"/>
        </w:rPr>
        <w:t xml:space="preserve"> (841)52218</w:t>
      </w:r>
      <w:r w:rsidRPr="00E30849">
        <w:rPr>
          <w:rFonts w:ascii="Times New Roman" w:eastAsia="Times New Roman" w:hAnsi="Times New Roman" w:cs="Times New Roman"/>
        </w:rPr>
        <w:t xml:space="preserve">52,  факс – 2 – 31 – 02,  </w:t>
      </w:r>
    </w:p>
    <w:p w:rsidR="00CF28A3" w:rsidRPr="00E30849" w:rsidRDefault="00CF28A3" w:rsidP="00CF28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gramStart"/>
      <w:r w:rsidRPr="00E30849">
        <w:rPr>
          <w:rFonts w:ascii="Times New Roman" w:eastAsia="Times New Roman" w:hAnsi="Times New Roman" w:cs="Times New Roman"/>
          <w:lang w:val="en-US"/>
        </w:rPr>
        <w:t>e</w:t>
      </w:r>
      <w:r w:rsidR="00B63C45" w:rsidRPr="00E30849">
        <w:rPr>
          <w:rFonts w:ascii="Times New Roman" w:eastAsia="Times New Roman" w:hAnsi="Times New Roman" w:cs="Times New Roman"/>
          <w:lang w:val="en-US"/>
        </w:rPr>
        <w:t>-</w:t>
      </w:r>
      <w:r w:rsidRPr="00E30849">
        <w:rPr>
          <w:rFonts w:ascii="Times New Roman" w:eastAsia="Times New Roman" w:hAnsi="Times New Roman" w:cs="Times New Roman"/>
          <w:lang w:val="en-US"/>
        </w:rPr>
        <w:t>mail</w:t>
      </w:r>
      <w:proofErr w:type="gramEnd"/>
      <w:r w:rsidR="00B63C45" w:rsidRPr="00E30849">
        <w:rPr>
          <w:rFonts w:ascii="Times New Roman" w:eastAsia="Times New Roman" w:hAnsi="Times New Roman" w:cs="Times New Roman"/>
          <w:lang w:val="en-US"/>
        </w:rPr>
        <w:t xml:space="preserve">: </w:t>
      </w:r>
      <w:r w:rsidRPr="00E30849">
        <w:rPr>
          <w:rFonts w:ascii="Times New Roman" w:eastAsia="Times New Roman" w:hAnsi="Times New Roman" w:cs="Times New Roman"/>
          <w:lang w:val="en-US"/>
        </w:rPr>
        <w:t xml:space="preserve"> </w:t>
      </w:r>
      <w:r w:rsidR="00B63C45" w:rsidRPr="00E30849">
        <w:rPr>
          <w:rFonts w:ascii="Times New Roman" w:eastAsia="Times New Roman" w:hAnsi="Times New Roman" w:cs="Times New Roman"/>
          <w:lang w:val="en-US"/>
        </w:rPr>
        <w:t>pach_sosch1</w:t>
      </w:r>
      <w:r w:rsidRPr="00E30849">
        <w:rPr>
          <w:rFonts w:ascii="Times New Roman" w:eastAsia="Times New Roman" w:hAnsi="Times New Roman" w:cs="Times New Roman"/>
          <w:lang w:val="en-US"/>
        </w:rPr>
        <w:t>@mail.ru</w:t>
      </w:r>
    </w:p>
    <w:p w:rsidR="00CF28A3" w:rsidRPr="00E30849" w:rsidRDefault="00CF28A3" w:rsidP="00CF28A3">
      <w:pPr>
        <w:tabs>
          <w:tab w:val="left" w:pos="915"/>
        </w:tabs>
        <w:rPr>
          <w:rFonts w:ascii="Times New Roman" w:eastAsia="Calibri" w:hAnsi="Times New Roman" w:cs="Times New Roman"/>
          <w:b/>
          <w:sz w:val="20"/>
          <w:lang w:val="en-US"/>
        </w:rPr>
      </w:pPr>
      <w:r w:rsidRPr="00E30849">
        <w:rPr>
          <w:rFonts w:ascii="Times New Roman" w:eastAsia="Calibri" w:hAnsi="Times New Roman" w:cs="Times New Roman"/>
          <w:b/>
          <w:sz w:val="18"/>
          <w:lang w:val="en-US"/>
        </w:rPr>
        <w:t xml:space="preserve">                                                                                         </w:t>
      </w:r>
    </w:p>
    <w:p w:rsidR="00CF28A3" w:rsidRPr="00E30849" w:rsidRDefault="00CF28A3" w:rsidP="00CF28A3">
      <w:pPr>
        <w:rPr>
          <w:rFonts w:ascii="Times New Roman" w:eastAsia="Calibri" w:hAnsi="Times New Roman" w:cs="Times New Roman"/>
          <w:b/>
          <w:caps/>
          <w:spacing w:val="-20"/>
          <w:sz w:val="20"/>
          <w:lang w:val="en-US"/>
        </w:rPr>
      </w:pPr>
    </w:p>
    <w:p w:rsidR="00CF28A3" w:rsidRPr="00E30849" w:rsidRDefault="00CF28A3" w:rsidP="00CF28A3">
      <w:pPr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</w:pPr>
      <w:r w:rsidRPr="00E30849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>Принято                                                                                                                                                                                                                  УТВЕРЖДАЮ</w:t>
      </w:r>
    </w:p>
    <w:p w:rsidR="00CF28A3" w:rsidRPr="00E30849" w:rsidRDefault="00CF28A3" w:rsidP="00CF28A3">
      <w:pPr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</w:pPr>
      <w:r w:rsidRPr="00E30849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>на заседании  педагогического совета                                                                                                   Директор  МОУ Сош №1 р.п. Пачелма</w:t>
      </w:r>
    </w:p>
    <w:p w:rsidR="00CF28A3" w:rsidRPr="00E30849" w:rsidRDefault="00CF28A3" w:rsidP="00CF28A3">
      <w:pPr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</w:pPr>
      <w:r w:rsidRPr="00E30849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>МОу СОш №1 р.п. Пачелма                                                                                                                                                           ________________________Г.И.Кадомцева</w:t>
      </w:r>
    </w:p>
    <w:p w:rsidR="00CF28A3" w:rsidRPr="00E30849" w:rsidRDefault="00CF28A3" w:rsidP="00CF28A3">
      <w:pPr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</w:pPr>
      <w:r w:rsidRPr="00E30849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>Протокол  № 1 от     2</w:t>
      </w:r>
      <w:r w:rsidR="009A1D62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>6</w:t>
      </w:r>
      <w:r w:rsidRPr="00E30849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>. 08. 201</w:t>
      </w:r>
      <w:r w:rsidR="009A1D62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>5</w:t>
      </w:r>
      <w:r w:rsidRPr="00E30849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 xml:space="preserve">  года                                                                                                                         </w:t>
      </w:r>
      <w:r w:rsidR="008E781D" w:rsidRPr="00E30849">
        <w:rPr>
          <w:rFonts w:ascii="Times New Roman" w:hAnsi="Times New Roman" w:cs="Times New Roman"/>
          <w:b/>
          <w:caps/>
          <w:spacing w:val="-20"/>
          <w:w w:val="90"/>
          <w:sz w:val="20"/>
          <w:szCs w:val="20"/>
        </w:rPr>
        <w:t xml:space="preserve">            </w:t>
      </w:r>
    </w:p>
    <w:p w:rsidR="00CF28A3" w:rsidRPr="00E30849" w:rsidRDefault="00CF28A3" w:rsidP="00CF28A3">
      <w:pPr>
        <w:jc w:val="center"/>
        <w:rPr>
          <w:rFonts w:ascii="Times New Roman" w:hAnsi="Times New Roman" w:cs="Times New Roman"/>
          <w:b/>
          <w:caps/>
          <w:spacing w:val="-20"/>
          <w:w w:val="90"/>
        </w:rPr>
      </w:pPr>
    </w:p>
    <w:p w:rsidR="00CF28A3" w:rsidRPr="00E30849" w:rsidRDefault="00CF28A3" w:rsidP="00CF28A3">
      <w:pPr>
        <w:tabs>
          <w:tab w:val="left" w:pos="1200"/>
          <w:tab w:val="center" w:pos="4947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173C1" w:rsidRPr="00E30849" w:rsidRDefault="00F173C1" w:rsidP="00F173C1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E30849">
        <w:rPr>
          <w:rFonts w:ascii="Times New Roman" w:hAnsi="Times New Roman" w:cs="Times New Roman"/>
          <w:sz w:val="36"/>
          <w:szCs w:val="36"/>
        </w:rPr>
        <w:t>ПРОГРАММА</w:t>
      </w:r>
    </w:p>
    <w:p w:rsidR="00F173C1" w:rsidRPr="00E30849" w:rsidRDefault="00F173C1" w:rsidP="00F173C1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E30849">
        <w:rPr>
          <w:rFonts w:ascii="Times New Roman" w:hAnsi="Times New Roman" w:cs="Times New Roman"/>
          <w:sz w:val="36"/>
          <w:szCs w:val="36"/>
        </w:rPr>
        <w:t xml:space="preserve">ВНЕУРОЧНОЙ ДЕЯТЕЛЬНОСТИ </w:t>
      </w:r>
      <w:proofErr w:type="gramStart"/>
      <w:r w:rsidRPr="00E30849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</w:p>
    <w:p w:rsidR="00F173C1" w:rsidRPr="00E30849" w:rsidRDefault="00F173C1" w:rsidP="00F173C1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E30849">
        <w:rPr>
          <w:rFonts w:ascii="Times New Roman" w:hAnsi="Times New Roman" w:cs="Times New Roman"/>
          <w:sz w:val="36"/>
          <w:szCs w:val="36"/>
        </w:rPr>
        <w:t>НА СТУПЕНИ НАЧАЛЬНОГО ОБЩЕГО ОБРАЗОВАНИЯ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Р.п. Пачелма</w:t>
      </w:r>
    </w:p>
    <w:p w:rsidR="00F173C1" w:rsidRPr="00E30849" w:rsidRDefault="00F173C1" w:rsidP="00F1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201</w:t>
      </w:r>
      <w:r w:rsidR="009A1D62">
        <w:rPr>
          <w:rFonts w:ascii="Times New Roman" w:hAnsi="Times New Roman" w:cs="Times New Roman"/>
          <w:sz w:val="28"/>
          <w:szCs w:val="28"/>
        </w:rPr>
        <w:t>5</w:t>
      </w:r>
      <w:r w:rsidRPr="00E308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Pr="00E30849" w:rsidRDefault="00CF28A3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Pr="00E30849" w:rsidRDefault="00CF28A3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Pr="00E30849" w:rsidRDefault="00CF28A3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Содержание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7454"/>
        <w:gridCol w:w="1300"/>
      </w:tblGrid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</w:p>
        </w:tc>
      </w:tr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1. Пояснительная записка.</w:t>
            </w: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2. Цели, задачи, принципы организации  внеурочной деятельности.</w:t>
            </w:r>
          </w:p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eastAsia="Times New Roman" w:hAnsi="Times New Roman" w:cs="Times New Roman"/>
                <w:sz w:val="32"/>
                <w:szCs w:val="32"/>
              </w:rPr>
              <w:t>3. Содержание, формы и методы организации внеурочной деятельности.</w:t>
            </w: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b w:val="0"/>
                <w:sz w:val="32"/>
                <w:szCs w:val="32"/>
              </w:rPr>
              <w:t>4. Направления реализации программы</w:t>
            </w:r>
          </w:p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5.  Условия реализации программы.</w:t>
            </w:r>
          </w:p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6.    </w:t>
            </w: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Прогнозируемые</w:t>
            </w:r>
            <w:r w:rsidRPr="00E3084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результаты</w:t>
            </w:r>
          </w:p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173C1" w:rsidRPr="00E30849" w:rsidTr="00F173C1">
        <w:tc>
          <w:tcPr>
            <w:tcW w:w="8363" w:type="dxa"/>
          </w:tcPr>
          <w:p w:rsidR="00F173C1" w:rsidRPr="00E30849" w:rsidRDefault="00F173C1" w:rsidP="00F173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7. Диагностика эффективности внеурочной деятельности</w:t>
            </w:r>
          </w:p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73C1" w:rsidRPr="00E30849" w:rsidRDefault="00F173C1" w:rsidP="00F173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3084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F173C1" w:rsidRPr="00E30849" w:rsidRDefault="00F173C1" w:rsidP="00F173C1">
      <w:pPr>
        <w:pStyle w:val="23"/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F173C1" w:rsidRPr="00E30849" w:rsidRDefault="00F173C1" w:rsidP="00F173C1">
      <w:pPr>
        <w:tabs>
          <w:tab w:val="left" w:pos="71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 xml:space="preserve">  Посещая кружки и секции, учащиеся прекрасно </w:t>
      </w:r>
      <w:r w:rsidRPr="00E30849">
        <w:rPr>
          <w:rFonts w:ascii="Times New Roman" w:hAnsi="Times New Roman" w:cs="Times New Roman"/>
          <w:sz w:val="28"/>
          <w:szCs w:val="28"/>
        </w:rPr>
        <w:lastRenderedPageBreak/>
        <w:t>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>.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>Финансирование внеурочной деятельности осуществляется за счет средств бюджета по функциональным и должностным обязанностям педагогических и руководящих работников: классных руководителей; руководителей структурных подразделений (библиотекарь, руководители методического совета, методического объединения учителей начальных классов, ответственные за организацию интеллектуальной  и творческой деятельности учащихся), а так же учителей, осуществляющих неаудиторную работу (кружки по направлениям внеурочной деятельности) с учащимися.</w:t>
      </w:r>
      <w:proofErr w:type="gramEnd"/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         Наиболее полное развитие личность ребенка может получить только в рамках учебной и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 деятельности в школе. </w:t>
      </w:r>
    </w:p>
    <w:p w:rsidR="00F173C1" w:rsidRPr="00E30849" w:rsidRDefault="00F173C1" w:rsidP="00F173C1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F173C1" w:rsidRPr="00E30849" w:rsidRDefault="00F173C1" w:rsidP="00F173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Школа работает по трём уровням результатов внеурочной деятельности школьников:</w:t>
      </w:r>
    </w:p>
    <w:p w:rsidR="00F173C1" w:rsidRPr="00E30849" w:rsidRDefault="00F173C1" w:rsidP="00F1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1-й уровень – </w:t>
      </w:r>
      <w:r w:rsidRPr="00E30849">
        <w:rPr>
          <w:rFonts w:ascii="Times New Roman" w:hAnsi="Times New Roman" w:cs="Times New Roman"/>
          <w:bCs/>
          <w:sz w:val="28"/>
          <w:szCs w:val="28"/>
        </w:rPr>
        <w:t>Приобретение социальных знаний</w:t>
      </w:r>
    </w:p>
    <w:p w:rsidR="00F173C1" w:rsidRPr="00E30849" w:rsidRDefault="00F173C1" w:rsidP="00F1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2-й уровень – </w:t>
      </w:r>
      <w:r w:rsidRPr="00E30849">
        <w:rPr>
          <w:rFonts w:ascii="Times New Roman" w:hAnsi="Times New Roman" w:cs="Times New Roman"/>
          <w:bCs/>
          <w:sz w:val="28"/>
          <w:szCs w:val="28"/>
        </w:rPr>
        <w:t>Формирование ценностного отношения к социальной реальности</w:t>
      </w:r>
    </w:p>
    <w:p w:rsidR="00F173C1" w:rsidRPr="00E30849" w:rsidRDefault="00F173C1" w:rsidP="00F17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3-й уровень – </w:t>
      </w:r>
      <w:r w:rsidRPr="00E30849">
        <w:rPr>
          <w:rFonts w:ascii="Times New Roman" w:hAnsi="Times New Roman" w:cs="Times New Roman"/>
          <w:bCs/>
          <w:sz w:val="28"/>
          <w:szCs w:val="28"/>
        </w:rPr>
        <w:t>Получение опыта самостоятельного общественного действия</w:t>
      </w:r>
    </w:p>
    <w:p w:rsidR="00F173C1" w:rsidRPr="00E30849" w:rsidRDefault="00F173C1" w:rsidP="00F1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в  ОУ № 1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информацию,  вступать в коммуникации со сверстниками и взрослыми и  т.д. </w:t>
      </w:r>
    </w:p>
    <w:p w:rsidR="00F173C1" w:rsidRPr="00E30849" w:rsidRDefault="00F173C1" w:rsidP="00F173C1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F173C1" w:rsidRPr="00E30849" w:rsidRDefault="00F173C1" w:rsidP="00F173C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t>2.Цели, задачи, принципы организации  внеурочной деятельности.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МОУ СОШ  №1 в образовательной  деятельности реализует УМК «Гармония».  Ведущей целевой установкой  УМК «Гармония» и ФГОС является: «Воспитание гуманного, творческого,  социально-активного человека – гражданина и патриота России, уважительно и бережно относящегося к  среде своего обитания, к своей семье, к природному и культурному  достоянию своей малой Родины, своей многонациональной станы и всего человечества.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Учитывая приоритеты, заложенные в УМК «Гармония» и ФГОС нами  выделяются  следующие цели и задачи   организации внеурочной деятельности: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внеурочной деятельности: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  </w:t>
      </w:r>
      <w:r w:rsidRPr="00E30849">
        <w:rPr>
          <w:rFonts w:ascii="Times New Roman" w:hAnsi="Times New Roman" w:cs="Times New Roman"/>
          <w:sz w:val="28"/>
          <w:szCs w:val="28"/>
        </w:rPr>
        <w:t xml:space="preserve">становления  компетентной, творческой, способной к нравственному самоопределению на основе общечеловеческих ценностей  личности  обучающихся, достижения ими   необходимого для жизни в обществе социального опыта.  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           </w:t>
      </w: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  внеурочной деятельности: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E308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творческого потенциала обучающихся через включение их в разнообразные виды 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общественно-полезной и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849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2.</w:t>
      </w:r>
      <w:r w:rsidRPr="00E30849">
        <w:rPr>
          <w:rFonts w:ascii="Times New Roman" w:hAnsi="Times New Roman" w:cs="Times New Roman"/>
        </w:rPr>
        <w:t xml:space="preserve"> </w:t>
      </w:r>
      <w:r w:rsidRPr="00E30849">
        <w:rPr>
          <w:rFonts w:ascii="Times New Roman" w:hAnsi="Times New Roman" w:cs="Times New Roman"/>
          <w:sz w:val="28"/>
          <w:szCs w:val="28"/>
        </w:rPr>
        <w:t xml:space="preserve">Удовлетворение постоянно изменяющихся индивидуальных 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 и образовательных потребностей детей и родителей.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3. Формирование у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 xml:space="preserve"> положительной «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>»,  универсальной  духовно-нравственной компетенции «становиться лучше».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4. Формирование культуры общения учащихся, развитие навыков организации и самоорганизации, осуществления сотрудничества с педагогами,  сверстниками, родителями, старшими детьми в решении общих проблем.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организации внеурочной деятельности:</w:t>
      </w:r>
    </w:p>
    <w:p w:rsidR="00F173C1" w:rsidRPr="00E30849" w:rsidRDefault="00F173C1" w:rsidP="00F173C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1.     Принцип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2.    Принцип научной организации.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3.    Принцип добровольности и заинтересованности </w:t>
      </w:r>
      <w:proofErr w:type="gramStart"/>
      <w:r w:rsidRPr="00E308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30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4.    Принцип системности во взаимодействии общего и дополнительного образования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5.     Принцип   успешности каждого ребёнка,  оказание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gramStart"/>
      <w:r w:rsidRPr="00E3084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помощи и поддержки детям разного уровня социализации.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6.     Принцип непрерывности и преемственности процесса образования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7.     Принцип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     Принцип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детоцентризма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(в центре находится личность ребенка)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9.     Принцип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, предполагающий воспитание личности ребенка не только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природосообразно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>, но и в соответствии с требованиями мировой, отечественной, региональной культур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10.    Принцип комплексного подхода в реализации интегративных процессов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11.    Принцип вариативности, предусматривающий учет интересов детей, свободно выбирающих вариативные образовательные программы и время на их усвоение</w:t>
      </w:r>
    </w:p>
    <w:p w:rsidR="00F173C1" w:rsidRPr="00E30849" w:rsidRDefault="00F173C1" w:rsidP="00F173C1">
      <w:pPr>
        <w:tabs>
          <w:tab w:val="left" w:pos="426"/>
          <w:tab w:val="left" w:pos="567"/>
          <w:tab w:val="left" w:pos="709"/>
          <w:tab w:val="left" w:pos="24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12.   Принцип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межведомственности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Программа рассчитана на четыре года. Изменения в законодательстве РФ, Пензенской области  по  ФГОС влекут за собой корректировку данной программы.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Программа адресована педагогическим работникам МОУ СОШ № 1 для реализации внеурочной деятельности учащихся   начальных классов в рамках ФГОС и создана с учётом потребностей родителей и обучающихся, их психофизиологических особенностей и возможностей, а так же  кадровых и материальных условий учреждения.</w:t>
      </w:r>
    </w:p>
    <w:p w:rsidR="00F173C1" w:rsidRPr="00E30849" w:rsidRDefault="00F173C1" w:rsidP="00F173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sz w:val="28"/>
          <w:szCs w:val="28"/>
        </w:rPr>
        <w:t>3. Содержание, формы и методы организации внеурочной деятельности.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ab/>
        <w:t>Организация и проведение внеурочных занятий  является неотъемлемой частью образовательного процесса в школе. Общеобразовательное учреждение предоставляет учащимся возможность выбора  широкого спектра занятий,   направленных на развитие школьника.</w:t>
      </w:r>
      <w:r w:rsidRPr="00E30849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</w:t>
      </w:r>
      <w:r w:rsidRPr="00E30849">
        <w:rPr>
          <w:rFonts w:ascii="Times New Roman" w:hAnsi="Times New Roman" w:cs="Times New Roman"/>
          <w:sz w:val="28"/>
          <w:szCs w:val="28"/>
        </w:rPr>
        <w:t xml:space="preserve"> учащихся объединяет все виды деятельности школьников (кроме учебной деятельности  и на уроке), в которых возможно и целесообразно решение задач их воспитания и социализации.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73C1" w:rsidRPr="00E30849" w:rsidRDefault="00F173C1" w:rsidP="00F173C1">
      <w:pPr>
        <w:pStyle w:val="af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В МОУ СОШ №1 реализация внеурочной деятельности строится на основе  </w:t>
      </w:r>
      <w:r w:rsidRPr="00E30849">
        <w:rPr>
          <w:b/>
          <w:i/>
          <w:sz w:val="28"/>
          <w:szCs w:val="28"/>
        </w:rPr>
        <w:t>оптимизационной модели</w:t>
      </w:r>
      <w:r w:rsidRPr="00E30849">
        <w:rPr>
          <w:sz w:val="28"/>
          <w:szCs w:val="28"/>
        </w:rPr>
        <w:t xml:space="preserve">   -  оптимизации всех внутренних ресурсов образовательного учреждения. В  реализации данной модели  принимают участие все имеющиеся педагогические работники  МОУ СОШ №1:  учителя,  педагог-психолог,  учитель-логопед, старший вожатый, библиотекарь, координатор интеллектуальной деятельности учащихся начальных классов, руководитель музея, руководители структурных подразделений.  Координирующую роль выполняет  классный руководитель, который в соответствии со своими функциями и задачами:</w:t>
      </w:r>
    </w:p>
    <w:p w:rsidR="00F173C1" w:rsidRPr="00E30849" w:rsidRDefault="00F173C1" w:rsidP="00CF28A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F173C1" w:rsidRPr="00E30849" w:rsidRDefault="00F173C1" w:rsidP="00CF28A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 </w:t>
      </w:r>
      <w:proofErr w:type="gramStart"/>
      <w:r w:rsidRPr="00E30849">
        <w:rPr>
          <w:sz w:val="28"/>
          <w:szCs w:val="28"/>
        </w:rPr>
        <w:t>организует в классе образовательный процесс, оптимальный для развития положительного  потенциала личности обучающихся в рамках деятельности общешкольного коллектива;</w:t>
      </w:r>
      <w:proofErr w:type="gramEnd"/>
    </w:p>
    <w:p w:rsidR="00F173C1" w:rsidRPr="00E30849" w:rsidRDefault="00F173C1" w:rsidP="00CF28A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lastRenderedPageBreak/>
        <w:t xml:space="preserve"> организует систему отношений через разнообразные формы воспитывающей деятельности  коллектива класса, в том числе, через органы самоуправления;</w:t>
      </w:r>
    </w:p>
    <w:p w:rsidR="00F173C1" w:rsidRPr="00E30849" w:rsidRDefault="00F173C1" w:rsidP="00CF28A3">
      <w:pPr>
        <w:pStyle w:val="af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 организует социально значимую, творческую деятельность </w:t>
      </w:r>
      <w:proofErr w:type="gramStart"/>
      <w:r w:rsidRPr="00E30849">
        <w:rPr>
          <w:sz w:val="28"/>
          <w:szCs w:val="28"/>
        </w:rPr>
        <w:t>обучающихся</w:t>
      </w:r>
      <w:proofErr w:type="gramEnd"/>
      <w:r w:rsidRPr="00E30849">
        <w:rPr>
          <w:sz w:val="28"/>
          <w:szCs w:val="28"/>
        </w:rPr>
        <w:t>.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Данная  оптимизационная  модель   внеурочной деятельности  позволит  создать  единое образовательное  и методическое  пространство в образовательном учреждении, содержательное и организационное единство всех его структурных подразделений.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Модель организации внеурочной деятельности  МОУ СОШ № 1 структурирована в соответствии с основными  </w:t>
      </w: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направлениями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 внеурочной деятельности: </w:t>
      </w:r>
    </w:p>
    <w:p w:rsidR="00F173C1" w:rsidRPr="00E30849" w:rsidRDefault="00F173C1" w:rsidP="00CF28A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F173C1" w:rsidRPr="00E30849" w:rsidRDefault="00F173C1" w:rsidP="00CF28A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духовно - нравственное</w:t>
      </w:r>
    </w:p>
    <w:p w:rsidR="00F173C1" w:rsidRPr="00E30849" w:rsidRDefault="00F173C1" w:rsidP="00CF28A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F173C1" w:rsidRPr="00E30849" w:rsidRDefault="00F173C1" w:rsidP="00CF28A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социальное</w:t>
      </w:r>
    </w:p>
    <w:p w:rsidR="00F173C1" w:rsidRPr="00E30849" w:rsidRDefault="00F173C1" w:rsidP="00CF28A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F173C1" w:rsidRPr="00E30849" w:rsidRDefault="00F173C1" w:rsidP="00F173C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в ОУ доступны следующие виды внеурочной деятельности: 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1)      игровая деятельность;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2)      познавательная деятельность;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3)      проблемно-ценностное общение;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4)     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досугово-развлекательная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общение);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5)      художественное творчество;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6)    социальное творчество (социально значимая волонтерская     деятельность);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7)      трудовая  деятельность;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8)      спортивно-оздоровительная деятельность;</w:t>
      </w:r>
    </w:p>
    <w:p w:rsidR="00F173C1" w:rsidRPr="00E30849" w:rsidRDefault="00F173C1" w:rsidP="00F173C1">
      <w:pPr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9)      краеведческая деятельность.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308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родителями в рамках программы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b/>
          <w:bCs/>
          <w:iCs/>
          <w:sz w:val="28"/>
          <w:szCs w:val="28"/>
        </w:rPr>
        <w:t>Учитель и родители как участники педагогического процесса:</w:t>
      </w:r>
      <w:r w:rsidRPr="00E3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iCs/>
          <w:sz w:val="28"/>
          <w:szCs w:val="28"/>
        </w:rPr>
        <w:t xml:space="preserve">Целью сотрудничества </w:t>
      </w:r>
      <w:r w:rsidRPr="00E30849">
        <w:rPr>
          <w:rFonts w:ascii="Times New Roman" w:hAnsi="Times New Roman" w:cs="Times New Roman"/>
          <w:sz w:val="28"/>
          <w:szCs w:val="28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iCs/>
          <w:sz w:val="28"/>
          <w:szCs w:val="28"/>
        </w:rPr>
        <w:t xml:space="preserve">Задачами сотрудничества </w:t>
      </w:r>
      <w:r w:rsidRPr="00E30849">
        <w:rPr>
          <w:rFonts w:ascii="Times New Roman" w:hAnsi="Times New Roman" w:cs="Times New Roman"/>
          <w:sz w:val="28"/>
          <w:szCs w:val="28"/>
        </w:rPr>
        <w:t>являются:</w:t>
      </w:r>
    </w:p>
    <w:p w:rsidR="00F173C1" w:rsidRPr="00E30849" w:rsidRDefault="00F173C1" w:rsidP="00CF28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усиление нравственных аспектов школьной жизнедеятельности детей; </w:t>
      </w:r>
    </w:p>
    <w:p w:rsidR="00F173C1" w:rsidRPr="00E30849" w:rsidRDefault="00F173C1" w:rsidP="00CF28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 взаимоотношений семьи и школы; </w:t>
      </w:r>
    </w:p>
    <w:p w:rsidR="00F173C1" w:rsidRPr="00E30849" w:rsidRDefault="00F173C1" w:rsidP="00CF28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развитие у  школьников опыта формального и неформального общения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 xml:space="preserve">  взрослыми; </w:t>
      </w:r>
    </w:p>
    <w:p w:rsidR="00F173C1" w:rsidRPr="00E30849" w:rsidRDefault="00F173C1" w:rsidP="00CF28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освоение родителями навыков делового общения и сотворчества с учителями и детьми; </w:t>
      </w:r>
    </w:p>
    <w:p w:rsidR="00F173C1" w:rsidRPr="00E30849" w:rsidRDefault="00F173C1" w:rsidP="00CF28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оказание родителями содержательной помощи учителю в организации воспитательной работы, представления результатов развития ребёнка.</w:t>
      </w:r>
    </w:p>
    <w:p w:rsidR="00F173C1" w:rsidRPr="00E30849" w:rsidRDefault="00F173C1" w:rsidP="00F173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b/>
          <w:bCs/>
          <w:sz w:val="28"/>
          <w:szCs w:val="28"/>
        </w:rPr>
        <w:t xml:space="preserve">Сотворчество учителей и родителей в воспитании, обучении и развитии детей во внеурочной деятельности может успешно </w:t>
      </w:r>
      <w:r w:rsidRPr="00E308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осуществляться по следующим </w:t>
      </w:r>
      <w:r w:rsidRPr="00E30849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направлениям (содержание сотворчества):</w:t>
      </w:r>
    </w:p>
    <w:p w:rsidR="00F173C1" w:rsidRPr="00E30849" w:rsidRDefault="00F173C1" w:rsidP="00CF28A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непосредственное участие родителей в организации различимых форм совместной внеурочной работы с детьми;</w:t>
      </w:r>
    </w:p>
    <w:p w:rsidR="00F173C1" w:rsidRPr="00E30849" w:rsidRDefault="00F173C1" w:rsidP="00CF28A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 развитие сотрудничества с учителями и детьми в учебно-познавательной,  исследовательской  деятельности в школе, в домашних условиях и др.;</w:t>
      </w:r>
    </w:p>
    <w:p w:rsidR="00F173C1" w:rsidRPr="00E30849" w:rsidRDefault="00F173C1" w:rsidP="00CF28A3">
      <w:pPr>
        <w:numPr>
          <w:ilvl w:val="0"/>
          <w:numId w:val="22"/>
        </w:num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 а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>нкетирование родителей по выбору программ внеурочной деятельности, удовлетворённости предоставляемыми образовательными услугами, в том числе и внеурочной деятельностью;</w:t>
      </w:r>
    </w:p>
    <w:p w:rsidR="00F173C1" w:rsidRPr="00E30849" w:rsidRDefault="00F173C1" w:rsidP="00CF28A3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участие родителей в проведении мониторинговых исследований по определению результативности  реализации программы внеурочной деятельности;</w:t>
      </w:r>
    </w:p>
    <w:p w:rsidR="00F173C1" w:rsidRPr="00E30849" w:rsidRDefault="00F173C1" w:rsidP="00CF28A3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родительские собрания (общешкольные, классные);</w:t>
      </w:r>
    </w:p>
    <w:p w:rsidR="00F173C1" w:rsidRPr="00E30849" w:rsidRDefault="00F173C1" w:rsidP="00CF28A3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консультации для родителей специалистами  школы, педагогами;</w:t>
      </w:r>
    </w:p>
    <w:p w:rsidR="00F173C1" w:rsidRPr="00E30849" w:rsidRDefault="00F173C1" w:rsidP="00CF28A3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открытые  занятия по образовательным программам;</w:t>
      </w:r>
    </w:p>
    <w:p w:rsidR="00F173C1" w:rsidRPr="00E30849" w:rsidRDefault="00F173C1" w:rsidP="00CF28A3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совместное с родителями  наполнение разделов «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>» учащихся.</w:t>
      </w:r>
    </w:p>
    <w:p w:rsidR="00F173C1" w:rsidRPr="00E30849" w:rsidRDefault="00F173C1" w:rsidP="00F173C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4. Направления реализации программы</w:t>
      </w:r>
    </w:p>
    <w:p w:rsidR="00F173C1" w:rsidRPr="00E30849" w:rsidRDefault="00F173C1" w:rsidP="00CF28A3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F173C1" w:rsidRPr="00E30849" w:rsidRDefault="00F173C1" w:rsidP="00CF28A3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F173C1" w:rsidRPr="00E30849" w:rsidRDefault="00F173C1" w:rsidP="00CF28A3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Совершенствование содержания, форм и методов занятости учащихся в свободное от          учёбы время.</w:t>
      </w:r>
    </w:p>
    <w:p w:rsidR="00F173C1" w:rsidRPr="00E30849" w:rsidRDefault="00F173C1" w:rsidP="00CF28A3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Информационная поддержка занятости учащихся в свободное время.</w:t>
      </w:r>
    </w:p>
    <w:p w:rsidR="00F173C1" w:rsidRPr="00E30849" w:rsidRDefault="00F173C1" w:rsidP="00CF28A3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Научно-методическое обеспечение занятости учащихся во внеурочное время.</w:t>
      </w:r>
    </w:p>
    <w:p w:rsidR="00F173C1" w:rsidRPr="00E30849" w:rsidRDefault="00F173C1" w:rsidP="00CF28A3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Совершенствование уровня кадрового обеспечения.</w:t>
      </w:r>
    </w:p>
    <w:p w:rsidR="00F173C1" w:rsidRPr="00E30849" w:rsidRDefault="00F173C1" w:rsidP="00CF28A3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F173C1" w:rsidRPr="00E30849" w:rsidRDefault="00F173C1" w:rsidP="00F1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         Программа реализует  5 основных направлений внеурочной деятельности. </w:t>
      </w:r>
    </w:p>
    <w:p w:rsidR="00F173C1" w:rsidRPr="00E30849" w:rsidRDefault="00F173C1" w:rsidP="00F173C1">
      <w:pPr>
        <w:pStyle w:val="ad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Реализация основных направлений внеурочной деятельности осуществляется  через программы  кружков и спортивных секций, а также через деятельность центров и детских объединений</w:t>
      </w:r>
      <w:r w:rsidR="00F502A9" w:rsidRPr="00E30849">
        <w:rPr>
          <w:rFonts w:ascii="Times New Roman" w:hAnsi="Times New Roman" w:cs="Times New Roman"/>
          <w:sz w:val="28"/>
          <w:szCs w:val="28"/>
        </w:rPr>
        <w:t>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Программы выбираются с учётом потребности родителей,  интересов обучающихся и подбираются с учётом возможностей  педагогического коллектива. Проектная деятельность реализуется  во всех направлениях.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При  выборе программ и форм  внеурочной деятельности для данного класса, групп учащихся учитывается необходимость реализации всех  направлений внеурочной  работы. При подборе программ и форм деятельности учитывается соотношение двигательной активности обучающихся в течение дня.</w:t>
      </w:r>
      <w:r w:rsidRPr="00E30849">
        <w:rPr>
          <w:rFonts w:ascii="Times New Roman" w:hAnsi="Times New Roman" w:cs="Times New Roman"/>
        </w:rPr>
        <w:t xml:space="preserve">  </w:t>
      </w:r>
      <w:r w:rsidRPr="00E30849">
        <w:rPr>
          <w:rFonts w:ascii="Times New Roman" w:hAnsi="Times New Roman" w:cs="Times New Roman"/>
          <w:sz w:val="28"/>
          <w:szCs w:val="28"/>
        </w:rPr>
        <w:t xml:space="preserve">Выбор программ может варьировать в разных классах и параллелях обучающихся. Программы могут реализовываться как в отдельно взятом </w:t>
      </w:r>
      <w:r w:rsidRPr="00E30849">
        <w:rPr>
          <w:rFonts w:ascii="Times New Roman" w:hAnsi="Times New Roman" w:cs="Times New Roman"/>
          <w:sz w:val="28"/>
          <w:szCs w:val="28"/>
        </w:rPr>
        <w:lastRenderedPageBreak/>
        <w:t>классе, так и в свободных объединениях школьников одновозрастной группы. Количество групп, их наполняемость, время занятий и периодичность проведения определяются локальным актом образовательного учреждения.</w:t>
      </w:r>
    </w:p>
    <w:p w:rsidR="00F173C1" w:rsidRPr="00E30849" w:rsidRDefault="00F173C1" w:rsidP="00F1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t>Формы организации внеурочной деятельности  в МОУ СОШ №</w:t>
      </w:r>
      <w:proofErr w:type="gramStart"/>
      <w:r w:rsidRPr="00E3084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820"/>
        <w:gridCol w:w="2268"/>
      </w:tblGrid>
      <w:tr w:rsidR="00F173C1" w:rsidRPr="00E30849" w:rsidTr="005A7B28">
        <w:tc>
          <w:tcPr>
            <w:tcW w:w="2126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задачи</w:t>
            </w:r>
          </w:p>
        </w:tc>
      </w:tr>
      <w:tr w:rsidR="00F173C1" w:rsidRPr="00E30849" w:rsidTr="005A7B28">
        <w:tc>
          <w:tcPr>
            <w:tcW w:w="2126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Style w:val="A1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820" w:type="dxa"/>
          </w:tcPr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Style w:val="A15"/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Style w:val="A15"/>
                <w:rFonts w:ascii="Times New Roman" w:hAnsi="Times New Roman" w:cs="Times New Roman"/>
                <w:sz w:val="24"/>
                <w:szCs w:val="24"/>
              </w:rPr>
              <w:t>динамические паузы во время урока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Style w:val="A15"/>
                <w:rFonts w:ascii="Times New Roman" w:hAnsi="Times New Roman" w:cs="Times New Roman"/>
                <w:sz w:val="24"/>
                <w:szCs w:val="24"/>
              </w:rPr>
              <w:t>динамические паузы между уроками (спортивные, подвижные игры на свежем воздухе)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занятия в спортивной секции «Баскетбол»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занятия в кружке «Шахматы»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спортивные соревнования: Весёлые старты, «Молодецкие забавы»,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«Зимние забавы» в рамках КТД «Зимняя сказка»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  «Мама, папа, я – спортивная семья»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часы активного отдыха;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Style w:val="A15"/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Style w:val="A15"/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Style w:val="A15"/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Style w:val="A15"/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Style w:val="A15"/>
                <w:rFonts w:ascii="Times New Roman" w:hAnsi="Times New Roman" w:cs="Times New Roman"/>
                <w:sz w:val="24"/>
                <w:szCs w:val="24"/>
              </w:rPr>
              <w:t xml:space="preserve">занятия в кружках спортивной направленности: «Поиграй со мной», «Мы растём здоровыми», «Спортивные игры», «Народные игры», «Хореография» </w:t>
            </w:r>
          </w:p>
        </w:tc>
        <w:tc>
          <w:tcPr>
            <w:tcW w:w="2268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F173C1" w:rsidRPr="00E30849" w:rsidTr="005A7B28">
        <w:tc>
          <w:tcPr>
            <w:tcW w:w="2126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</w:p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экскурсии,  путешествия  по историческим и па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softHyphen/>
              <w:t>мятным местам района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посильное участие в социальных проек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softHyphen/>
              <w:t>тах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марафонах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участие в социально – значимых акциях в школе, районе.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фольклорные праздники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Беседы, игры нравственного и духовно-нравственного содержания.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школы и общественности.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(совместная деятельность детей и родителей).</w:t>
            </w:r>
          </w:p>
        </w:tc>
        <w:tc>
          <w:tcPr>
            <w:tcW w:w="2268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творчески активной личности, которая способна воспринимать и оценивать прекрасное в природе, труде, быту и других сферах жизни и деятельности, неравнодушие к жизненным проблемам других людей, сочувствие к человеку, находящемуся в трудной ситуации;</w:t>
            </w:r>
          </w:p>
        </w:tc>
      </w:tr>
      <w:tr w:rsidR="00F173C1" w:rsidRPr="00E30849" w:rsidTr="005A7B28">
        <w:tc>
          <w:tcPr>
            <w:tcW w:w="2126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</w:t>
            </w:r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уальное</w:t>
            </w:r>
            <w:proofErr w:type="spellEnd"/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173C1" w:rsidRPr="00E30849" w:rsidRDefault="00F173C1" w:rsidP="00CF28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деятельности  школьного научного сообщества: школьные акции 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направленности, олимпиады, интеллектуальные марафоны, игры, викторины;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5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городу, району, в музеи района, города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5"/>
              </w:numPr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занятия в кружках интеллектуальной направленности</w:t>
            </w:r>
          </w:p>
        </w:tc>
        <w:tc>
          <w:tcPr>
            <w:tcW w:w="2268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запаса учащихся 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научными понятиями и законами, способствование формированию мировоззрения, функциональной грамотности</w:t>
            </w:r>
          </w:p>
        </w:tc>
      </w:tr>
      <w:tr w:rsidR="00F173C1" w:rsidRPr="00E30849" w:rsidTr="005A7B28">
        <w:trPr>
          <w:trHeight w:val="6666"/>
        </w:trPr>
        <w:tc>
          <w:tcPr>
            <w:tcW w:w="2126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Социальное </w:t>
            </w:r>
          </w:p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173C1" w:rsidRPr="00E30849" w:rsidRDefault="00F173C1" w:rsidP="00F173C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Общественно – полезная деятельность: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участие в КТД «Экологический марафон»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посильная работа в рамках школьного проекта «Пусть радует нас школьный двор и класс » (выращивание рассады, организация дежурства в классе);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разведение комнатных цветов.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беседы, встречи с людьми труда,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участие в школьных трудовых рейдах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</w:t>
            </w:r>
          </w:p>
          <w:p w:rsidR="00F173C1" w:rsidRPr="00E30849" w:rsidRDefault="00F173C1" w:rsidP="00F17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Патриотическая деятельность: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 и труда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«Уроки мужества»  в школьном музее Боевой Славы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игра «Один день из жизни солдата»,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программе «Человек. Культура. Гражданин. Патриот»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ВОВ и труда.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268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      </w:r>
          </w:p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F173C1" w:rsidRPr="00E30849" w:rsidTr="005A7B28">
        <w:tc>
          <w:tcPr>
            <w:tcW w:w="2126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Общекультурное </w:t>
            </w:r>
          </w:p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деятельности </w:t>
            </w:r>
            <w:proofErr w:type="gramStart"/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наследники</w:t>
            </w:r>
            <w:proofErr w:type="gramEnd"/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Черепановых»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«Человек. Культура. Гражданин. Патриот».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Библиотечные часы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занятия в танцевально – хореографическом коллективе «Сюрприз»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культпоходы в театры, музеи,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на уровне класса и школы, 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школьные фестивали искусств;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литературные гостиные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экскурсий, выставок детских рисунков, поделок и творческих 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учащихся;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 детского творчества эстетического цикла на уровне школы, района.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268" w:type="dxa"/>
          </w:tcPr>
          <w:p w:rsidR="00F173C1" w:rsidRPr="00E30849" w:rsidRDefault="00F173C1" w:rsidP="00F173C1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3C1" w:rsidRPr="005A7B28" w:rsidRDefault="00F173C1" w:rsidP="00F173C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28">
        <w:rPr>
          <w:rFonts w:ascii="Times New Roman" w:hAnsi="Times New Roman" w:cs="Times New Roman"/>
          <w:b/>
          <w:bCs/>
          <w:sz w:val="24"/>
          <w:szCs w:val="24"/>
        </w:rPr>
        <w:t xml:space="preserve">«Преимущественные формы достижения </w:t>
      </w:r>
      <w:proofErr w:type="gramStart"/>
      <w:r w:rsidRPr="005A7B28">
        <w:rPr>
          <w:rFonts w:ascii="Times New Roman" w:hAnsi="Times New Roman" w:cs="Times New Roman"/>
          <w:b/>
          <w:bCs/>
          <w:sz w:val="24"/>
          <w:szCs w:val="24"/>
        </w:rPr>
        <w:t>воспитательных</w:t>
      </w:r>
      <w:proofErr w:type="gramEnd"/>
    </w:p>
    <w:p w:rsidR="00F173C1" w:rsidRPr="005A7B28" w:rsidRDefault="00F173C1" w:rsidP="00F173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28">
        <w:rPr>
          <w:rFonts w:ascii="Times New Roman" w:hAnsi="Times New Roman" w:cs="Times New Roman"/>
          <w:b/>
          <w:bCs/>
          <w:sz w:val="24"/>
          <w:szCs w:val="24"/>
        </w:rPr>
        <w:t>результатов во внеурочной деятельности»</w:t>
      </w:r>
    </w:p>
    <w:tbl>
      <w:tblPr>
        <w:tblW w:w="0" w:type="auto"/>
        <w:tblLook w:val="01E0"/>
      </w:tblPr>
      <w:tblGrid>
        <w:gridCol w:w="2889"/>
        <w:gridCol w:w="2259"/>
        <w:gridCol w:w="2156"/>
        <w:gridCol w:w="2267"/>
      </w:tblGrid>
      <w:tr w:rsidR="00F173C1" w:rsidRPr="00E30849" w:rsidTr="00F173C1"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внеурочной 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результатов</w:t>
            </w:r>
          </w:p>
        </w:tc>
      </w:tr>
      <w:tr w:rsidR="00F173C1" w:rsidRPr="00E30849" w:rsidTr="00F173C1"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социальных знаний</w:t>
            </w:r>
          </w:p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(первые уровень)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(второй уровень)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опыта самостоятельного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Общественного действия</w:t>
            </w:r>
          </w:p>
          <w:p w:rsidR="00F173C1" w:rsidRPr="00E30849" w:rsidRDefault="00F173C1" w:rsidP="00F1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(третий уровень)</w:t>
            </w:r>
          </w:p>
        </w:tc>
      </w:tr>
      <w:tr w:rsidR="00F173C1" w:rsidRPr="00E30849" w:rsidTr="00F173C1"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rPr>
          <w:trHeight w:val="1833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Спортивно-оздоровительное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УГГ, занятия в спортивных секциях, беседы о ЗОЖ, участие в оздоровительных процедурах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rPr>
          <w:trHeight w:val="715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спортивные турниры и оздоровительные акции: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спортивные праздники  «Мама, папа, я – спортивная семья», Весёлые старты, «Молодецкие забавы», </w:t>
            </w:r>
          </w:p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«Зимние забавы» в рамках КТД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rPr>
          <w:trHeight w:val="1038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Спортивные оздоровительные акции школьников в окружающем школу социуме. Турниры, спартакиады,  весёлые старты, спортивные праздники, соревнования.</w:t>
            </w:r>
          </w:p>
        </w:tc>
      </w:tr>
      <w:tr w:rsidR="00F173C1" w:rsidRPr="00E30849" w:rsidTr="00F173C1"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E3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(ШНС и предметные кружки)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беседы, олимпиады, конкурсы, викторины.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 интеллектуальных играх  клуба «Что? Где? Когда?»,  </w:t>
            </w:r>
            <w:proofErr w:type="gram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викторинах</w:t>
            </w:r>
            <w:proofErr w:type="gramEnd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 класса и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дистанционных эвристических олимпиадах, конкурсах, школьной и городской  научно-практической конференции</w:t>
            </w:r>
            <w:proofErr w:type="gram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онференции, интеллектуальные марафоны и др., пополнение фондов школьного  музея, детские исследовательские проекты, творческие работы, внешкольные акции познавательной направленности.</w:t>
            </w:r>
          </w:p>
        </w:tc>
      </w:tr>
      <w:tr w:rsidR="00F173C1" w:rsidRPr="00E30849" w:rsidTr="00F173C1">
        <w:trPr>
          <w:trHeight w:val="2458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Общекультурное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объединениях художественного творчества,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культпоходы в театры, музеи, </w:t>
            </w:r>
          </w:p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на уровне класса и школы, 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ребёнка  в  художественных выставках, выставках декоративно-прикладного искусства, фестивалях искусств, спектакли в классе, школе.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акции школьников в окружающем школу социуме: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(театральные постановки для  детских садов, родителей, жителей микрорайона, участие в организации  фольклорных праздников для жителей микрорайона</w:t>
            </w:r>
            <w:proofErr w:type="gram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гостиные и т.д.)</w:t>
            </w:r>
          </w:p>
        </w:tc>
      </w:tr>
      <w:tr w:rsidR="00F173C1" w:rsidRPr="00E30849" w:rsidTr="00F173C1">
        <w:trPr>
          <w:trHeight w:val="1931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кружков гражданской направленности.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«Уроки мужества»  в школьном музее Боевой Славы.</w:t>
            </w:r>
          </w:p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rPr>
          <w:trHeight w:val="1767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Гражданско-военно-патриотические</w:t>
            </w:r>
            <w:proofErr w:type="spellEnd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конкурсы рисунков, листовок, плакатов</w:t>
            </w:r>
            <w:proofErr w:type="gram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F173C1" w:rsidRPr="00E30849" w:rsidRDefault="00F173C1" w:rsidP="00F173C1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Зарничка</w:t>
            </w:r>
            <w:proofErr w:type="spellEnd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 военизированные эстафеты, 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игра «Один день из жизни солдата», смотр строя и песни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3C1" w:rsidRPr="00E30849" w:rsidTr="00F173C1"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1" w:rsidRPr="00E30849" w:rsidRDefault="00F173C1" w:rsidP="00CF28A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Гражданско-военно-патриотические</w:t>
            </w:r>
            <w:proofErr w:type="spellEnd"/>
            <w:r w:rsidRPr="00E30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внешкольные акции, агитбригады, смотры-конкурсы, Посте № 1. Соревнования «Юный спасатель».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благотворительных марафонах</w:t>
            </w:r>
          </w:p>
          <w:p w:rsidR="00F173C1" w:rsidRPr="00E30849" w:rsidRDefault="00F173C1" w:rsidP="00F173C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ВОВ и труда.</w:t>
            </w:r>
          </w:p>
          <w:p w:rsidR="00F173C1" w:rsidRPr="00E30849" w:rsidRDefault="00F173C1" w:rsidP="00F1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sz w:val="24"/>
          <w:szCs w:val="24"/>
        </w:rPr>
        <w:t xml:space="preserve"> </w:t>
      </w:r>
      <w:r w:rsidRPr="00E30849">
        <w:rPr>
          <w:rFonts w:ascii="Times New Roman" w:hAnsi="Times New Roman" w:cs="Times New Roman"/>
          <w:b/>
          <w:sz w:val="28"/>
          <w:szCs w:val="28"/>
        </w:rPr>
        <w:t>5.  Условия реализации программы.</w:t>
      </w:r>
    </w:p>
    <w:p w:rsidR="00F173C1" w:rsidRPr="00E30849" w:rsidRDefault="00F173C1" w:rsidP="00F173C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F173C1" w:rsidRPr="00E30849" w:rsidRDefault="00F173C1" w:rsidP="00CF28A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конкретное планирование деятельности,</w:t>
      </w:r>
    </w:p>
    <w:p w:rsidR="00F173C1" w:rsidRPr="00E30849" w:rsidRDefault="00F173C1" w:rsidP="00CF28A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кадровое обеспечение программы,</w:t>
      </w:r>
    </w:p>
    <w:p w:rsidR="00F173C1" w:rsidRPr="00E30849" w:rsidRDefault="00F173C1" w:rsidP="00CF28A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методическое обеспечение программы,</w:t>
      </w:r>
    </w:p>
    <w:p w:rsidR="00F173C1" w:rsidRPr="00E30849" w:rsidRDefault="00F173C1" w:rsidP="00CF28A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педагогические условия,</w:t>
      </w:r>
    </w:p>
    <w:p w:rsidR="00F173C1" w:rsidRPr="00E30849" w:rsidRDefault="00F173C1" w:rsidP="00CF28A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t xml:space="preserve">  5.1. </w:t>
      </w:r>
      <w:r w:rsidRPr="00E30849"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lastRenderedPageBreak/>
        <w:t>В реализации программы участвуют:</w:t>
      </w:r>
    </w:p>
    <w:p w:rsidR="00F173C1" w:rsidRPr="00E30849" w:rsidRDefault="00F173C1" w:rsidP="00CF28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педагоги школы, реализующие программу; </w:t>
      </w:r>
    </w:p>
    <w:p w:rsidR="00F173C1" w:rsidRPr="00E30849" w:rsidRDefault="00F173C1" w:rsidP="00CF28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F173C1" w:rsidRPr="00E30849" w:rsidRDefault="00F173C1" w:rsidP="00CF28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тренеры спортивных школ;</w:t>
      </w:r>
    </w:p>
    <w:p w:rsidR="00F173C1" w:rsidRPr="00E30849" w:rsidRDefault="00F173C1" w:rsidP="00CF28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специалисты школы: педагог-психолог, логопед;</w:t>
      </w:r>
    </w:p>
    <w:p w:rsidR="00F173C1" w:rsidRPr="00E30849" w:rsidRDefault="00F173C1" w:rsidP="00CF28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школы;</w:t>
      </w:r>
    </w:p>
    <w:p w:rsidR="00F173C1" w:rsidRPr="00E30849" w:rsidRDefault="00F173C1" w:rsidP="00CF28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старший вожатый.</w:t>
      </w:r>
    </w:p>
    <w:p w:rsidR="00F173C1" w:rsidRPr="00E30849" w:rsidRDefault="00F173C1" w:rsidP="00F173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73C1" w:rsidRPr="00E30849" w:rsidRDefault="00F173C1" w:rsidP="00F173C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Совершенствование уровня кадрового обеспечения:</w:t>
      </w:r>
    </w:p>
    <w:tbl>
      <w:tblPr>
        <w:tblW w:w="8438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5529"/>
      </w:tblGrid>
      <w:tr w:rsidR="00F173C1" w:rsidRPr="00E30849" w:rsidTr="005A7B28">
        <w:tc>
          <w:tcPr>
            <w:tcW w:w="290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173C1" w:rsidRPr="00E30849" w:rsidTr="005A7B28">
        <w:tc>
          <w:tcPr>
            <w:tcW w:w="290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552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F173C1" w:rsidRPr="00E30849" w:rsidTr="005A7B28">
        <w:tc>
          <w:tcPr>
            <w:tcW w:w="290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552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F173C1" w:rsidRPr="00E30849" w:rsidTr="005A7B28">
        <w:tc>
          <w:tcPr>
            <w:tcW w:w="290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552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F173C1" w:rsidRPr="00E30849" w:rsidTr="005A7B28">
        <w:tc>
          <w:tcPr>
            <w:tcW w:w="290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5529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 мероприятий.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E30849">
        <w:rPr>
          <w:rFonts w:ascii="Times New Roman" w:hAnsi="Times New Roman" w:cs="Times New Roman"/>
          <w:b/>
          <w:bCs/>
          <w:iCs/>
          <w:sz w:val="28"/>
          <w:szCs w:val="28"/>
        </w:rPr>
        <w:t>Научно-методическое обеспечение и экспертиза занятости учащихся во внеурочное время.</w:t>
      </w:r>
    </w:p>
    <w:p w:rsidR="00F173C1" w:rsidRPr="00E30849" w:rsidRDefault="00F173C1" w:rsidP="00CF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8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>етодические пособия,</w:t>
      </w:r>
    </w:p>
    <w:p w:rsidR="00F173C1" w:rsidRPr="00E30849" w:rsidRDefault="00F173C1" w:rsidP="00CF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 интернет-ресурсы,</w:t>
      </w:r>
    </w:p>
    <w:p w:rsidR="00F173C1" w:rsidRPr="00E30849" w:rsidRDefault="00F173C1" w:rsidP="00CF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рабочие программы;</w:t>
      </w:r>
    </w:p>
    <w:p w:rsidR="00F173C1" w:rsidRPr="00E30849" w:rsidRDefault="00F173C1" w:rsidP="00CF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 блок.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5860"/>
      </w:tblGrid>
      <w:tr w:rsidR="00F173C1" w:rsidRPr="00E30849" w:rsidTr="00F173C1">
        <w:tc>
          <w:tcPr>
            <w:tcW w:w="3936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378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173C1" w:rsidRPr="00E30849" w:rsidTr="00F173C1">
        <w:tc>
          <w:tcPr>
            <w:tcW w:w="3936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Создать виртуальный банк методических разработок дел школы,    мероприятий, событий</w:t>
            </w:r>
          </w:p>
        </w:tc>
        <w:tc>
          <w:tcPr>
            <w:tcW w:w="6378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Систематизация авторских разработок педагогов.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педагогов в рамках сетевого взаимодействия.</w:t>
            </w:r>
          </w:p>
        </w:tc>
      </w:tr>
      <w:tr w:rsidR="00F173C1" w:rsidRPr="00E30849" w:rsidTr="00F173C1">
        <w:tc>
          <w:tcPr>
            <w:tcW w:w="3936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систему 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диагностической работы педагога, педагога-психолога по вопросам </w:t>
            </w:r>
            <w:proofErr w:type="spellStart"/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учащихся.</w:t>
            </w:r>
          </w:p>
        </w:tc>
        <w:tc>
          <w:tcPr>
            <w:tcW w:w="6378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запросов учащихся на организацию 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времени.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Диагностика возможностей  школы и внешкольных учреждений по организации свободного времени учащихся.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F173C1" w:rsidRPr="00E30849" w:rsidTr="00F173C1">
        <w:tc>
          <w:tcPr>
            <w:tcW w:w="3936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378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педагогические советы и заседания МО с участием специалистов дополнительного образования.</w:t>
            </w:r>
          </w:p>
        </w:tc>
      </w:tr>
      <w:tr w:rsidR="00F173C1" w:rsidRPr="00E30849" w:rsidTr="00F173C1">
        <w:tc>
          <w:tcPr>
            <w:tcW w:w="3936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Создать виртуальный банк методической литературы по организации досуга учащихся.</w:t>
            </w:r>
          </w:p>
        </w:tc>
        <w:tc>
          <w:tcPr>
            <w:tcW w:w="6378" w:type="dxa"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и ее постоянное обновление.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методической литературы. </w:t>
            </w:r>
          </w:p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обеспечение: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оснащённость спортивных залов и спортплощадок,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оснащённость кабинетов и площадок  для проведения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деятелньости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>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наличие канцелярских принадлежностей,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аудиоматериалы, видео материалы ауди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 xml:space="preserve"> видеотехника,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компьютеры, мультимедиа,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телевизор,</w:t>
      </w:r>
    </w:p>
    <w:p w:rsidR="00F173C1" w:rsidRPr="00E30849" w:rsidRDefault="00F173C1" w:rsidP="00CF28A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849">
        <w:rPr>
          <w:rFonts w:ascii="Times New Roman" w:hAnsi="Times New Roman" w:cs="Times New Roman"/>
          <w:sz w:val="28"/>
          <w:szCs w:val="28"/>
        </w:rPr>
        <w:t>экран и др</w:t>
      </w:r>
      <w:r w:rsidRPr="00E30849">
        <w:rPr>
          <w:rFonts w:ascii="Times New Roman" w:hAnsi="Times New Roman" w:cs="Times New Roman"/>
          <w:sz w:val="24"/>
          <w:szCs w:val="24"/>
        </w:rPr>
        <w:t>.</w:t>
      </w:r>
    </w:p>
    <w:p w:rsidR="00F173C1" w:rsidRPr="00E30849" w:rsidRDefault="00F173C1" w:rsidP="00F173C1">
      <w:pPr>
        <w:pStyle w:val="ad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3C1" w:rsidRPr="00E30849" w:rsidRDefault="00F173C1" w:rsidP="00F173C1">
      <w:pPr>
        <w:pStyle w:val="ad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t>5.4. Наполняемость групп.</w:t>
      </w:r>
    </w:p>
    <w:p w:rsidR="00F173C1" w:rsidRPr="00E30849" w:rsidRDefault="00F173C1" w:rsidP="00F173C1">
      <w:pPr>
        <w:pStyle w:val="ad"/>
        <w:spacing w:line="24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В одной группе наполняемость составляет 15 – 25 человек. В проектной деятельности участвуют от 1 до 15 человек. Данный подход позволяет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 xml:space="preserve"> 1 класса расширить зону ближайшего развития. </w:t>
      </w:r>
    </w:p>
    <w:p w:rsidR="00F173C1" w:rsidRPr="00E30849" w:rsidRDefault="00F173C1" w:rsidP="00F173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E30849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E30849">
        <w:rPr>
          <w:rFonts w:ascii="Times New Roman" w:hAnsi="Times New Roman" w:cs="Times New Roman"/>
          <w:b/>
          <w:sz w:val="28"/>
          <w:szCs w:val="28"/>
        </w:rPr>
        <w:t>Прогнозируемые</w:t>
      </w:r>
      <w:r w:rsidRPr="00E30849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</w:t>
      </w: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i/>
          <w:iCs/>
          <w:sz w:val="28"/>
          <w:szCs w:val="28"/>
        </w:rPr>
        <w:t xml:space="preserve">Первый уровень результатов — </w:t>
      </w:r>
      <w:r w:rsidRPr="00E30849">
        <w:rPr>
          <w:rFonts w:ascii="Times New Roman" w:hAnsi="Times New Roman" w:cs="Times New Roman"/>
          <w:sz w:val="28"/>
          <w:szCs w:val="28"/>
        </w:rPr>
        <w:t>приобретение школьни</w:t>
      </w:r>
      <w:r w:rsidRPr="00E30849">
        <w:rPr>
          <w:rFonts w:ascii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E30849">
        <w:rPr>
          <w:rFonts w:ascii="Times New Roman" w:hAnsi="Times New Roman" w:cs="Times New Roman"/>
          <w:sz w:val="28"/>
          <w:szCs w:val="28"/>
        </w:rPr>
        <w:softHyphen/>
        <w:t>стве общества, о социально одобряемых и неодобряемых фор</w:t>
      </w:r>
      <w:r w:rsidRPr="00E30849">
        <w:rPr>
          <w:rFonts w:ascii="Times New Roman" w:hAnsi="Times New Roman" w:cs="Times New Roman"/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i/>
          <w:iCs/>
          <w:sz w:val="28"/>
          <w:szCs w:val="28"/>
        </w:rPr>
        <w:t xml:space="preserve">Второй уровень результатов </w:t>
      </w:r>
      <w:r w:rsidRPr="00E30849">
        <w:rPr>
          <w:rFonts w:ascii="Times New Roman" w:hAnsi="Times New Roman" w:cs="Times New Roman"/>
          <w:sz w:val="28"/>
          <w:szCs w:val="28"/>
        </w:rPr>
        <w:t xml:space="preserve">— получение школьником опыта переживания и позитивного отношения к базовым ценностям общества </w:t>
      </w:r>
      <w:r w:rsidRPr="00E30849">
        <w:rPr>
          <w:rFonts w:ascii="Times New Roman" w:hAnsi="Times New Roman" w:cs="Times New Roman"/>
          <w:sz w:val="28"/>
          <w:szCs w:val="28"/>
        </w:rPr>
        <w:lastRenderedPageBreak/>
        <w:t>(человек, семья, Отечество, природа, мир, знания, труд, культура), ценностного отношения к со</w:t>
      </w:r>
      <w:r w:rsidRPr="00E30849">
        <w:rPr>
          <w:rFonts w:ascii="Times New Roman" w:hAnsi="Times New Roman" w:cs="Times New Roman"/>
          <w:sz w:val="28"/>
          <w:szCs w:val="28"/>
        </w:rPr>
        <w:softHyphen/>
        <w:t>циальной реальности в целом.</w:t>
      </w: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i/>
          <w:iCs/>
          <w:sz w:val="28"/>
          <w:szCs w:val="28"/>
        </w:rPr>
        <w:t xml:space="preserve">Третий уровень результатов — </w:t>
      </w:r>
      <w:r w:rsidRPr="00E30849">
        <w:rPr>
          <w:rFonts w:ascii="Times New Roman" w:hAnsi="Times New Roman" w:cs="Times New Roman"/>
          <w:sz w:val="28"/>
          <w:szCs w:val="28"/>
        </w:rPr>
        <w:t xml:space="preserve">получение школьником опыта самостоятельного общественного действия. </w:t>
      </w: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Достижение трёх уровней результатов внеурочной дея</w:t>
      </w:r>
      <w:r w:rsidRPr="00E30849">
        <w:rPr>
          <w:rFonts w:ascii="Times New Roman" w:hAnsi="Times New Roman" w:cs="Times New Roman"/>
          <w:sz w:val="28"/>
          <w:szCs w:val="28"/>
        </w:rPr>
        <w:softHyphen/>
        <w:t xml:space="preserve">тельности увеличивает вероятность появления </w:t>
      </w:r>
      <w:r w:rsidRPr="00E30849">
        <w:rPr>
          <w:rFonts w:ascii="Times New Roman" w:hAnsi="Times New Roman" w:cs="Times New Roman"/>
          <w:i/>
          <w:iCs/>
          <w:sz w:val="28"/>
          <w:szCs w:val="28"/>
        </w:rPr>
        <w:t xml:space="preserve">эффектов </w:t>
      </w:r>
      <w:r w:rsidRPr="00E30849">
        <w:rPr>
          <w:rFonts w:ascii="Times New Roman" w:hAnsi="Times New Roman" w:cs="Times New Roman"/>
          <w:sz w:val="28"/>
          <w:szCs w:val="28"/>
        </w:rPr>
        <w:t xml:space="preserve">воспитания и социализации детей. </w:t>
      </w:r>
      <w:proofErr w:type="gramStart"/>
      <w:r w:rsidRPr="00E3084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у учеников могут быть сформированы коммуникативная, этическая, социальная, гражданская компетентности и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 идентич</w:t>
      </w:r>
      <w:r w:rsidRPr="00E30849">
        <w:rPr>
          <w:rFonts w:ascii="Times New Roman" w:hAnsi="Times New Roman" w:cs="Times New Roman"/>
          <w:sz w:val="28"/>
          <w:szCs w:val="28"/>
        </w:rPr>
        <w:softHyphen/>
        <w:t xml:space="preserve">ность в её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страновом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, этническом,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 и других ас</w:t>
      </w:r>
      <w:r w:rsidRPr="00E30849">
        <w:rPr>
          <w:rFonts w:ascii="Times New Roman" w:hAnsi="Times New Roman" w:cs="Times New Roman"/>
          <w:sz w:val="28"/>
          <w:szCs w:val="28"/>
        </w:rPr>
        <w:softHyphen/>
        <w:t>пектах.</w:t>
      </w:r>
      <w:proofErr w:type="gramEnd"/>
    </w:p>
    <w:p w:rsidR="00F173C1" w:rsidRPr="00E30849" w:rsidRDefault="00F173C1" w:rsidP="00F173C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</w:t>
      </w:r>
      <w:r w:rsidRPr="00E30849">
        <w:rPr>
          <w:rFonts w:ascii="Times New Roman" w:hAnsi="Times New Roman" w:cs="Times New Roman"/>
          <w:sz w:val="28"/>
          <w:szCs w:val="28"/>
        </w:rPr>
        <w:softHyphen/>
        <w:t>хода в пространство общественного действия (т. е. достиже</w:t>
      </w:r>
      <w:r w:rsidRPr="00E30849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E30849">
        <w:rPr>
          <w:rFonts w:ascii="Times New Roman" w:hAnsi="Times New Roman" w:cs="Times New Roman"/>
          <w:i/>
          <w:iCs/>
          <w:sz w:val="28"/>
          <w:szCs w:val="28"/>
        </w:rPr>
        <w:t xml:space="preserve">третьего уровня результатов). </w:t>
      </w:r>
      <w:r w:rsidRPr="00E30849">
        <w:rPr>
          <w:rFonts w:ascii="Times New Roman" w:hAnsi="Times New Roman" w:cs="Times New Roman"/>
          <w:sz w:val="28"/>
          <w:szCs w:val="28"/>
        </w:rPr>
        <w:t>Такой выход для учени</w:t>
      </w:r>
      <w:r w:rsidRPr="00E30849">
        <w:rPr>
          <w:rFonts w:ascii="Times New Roman" w:hAnsi="Times New Roman" w:cs="Times New Roman"/>
          <w:sz w:val="28"/>
          <w:szCs w:val="28"/>
        </w:rPr>
        <w:softHyphen/>
        <w:t>ка начальной школы должен быть обязательно оформлен как выход в дружественную среду.</w:t>
      </w:r>
    </w:p>
    <w:p w:rsidR="00F173C1" w:rsidRPr="00E30849" w:rsidRDefault="00F173C1" w:rsidP="00F173C1">
      <w:pPr>
        <w:tabs>
          <w:tab w:val="left" w:pos="7380"/>
          <w:tab w:val="left" w:pos="10080"/>
        </w:tabs>
        <w:suppressAutoHyphens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внеурочной деятельности планируется проводить в виде детских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>, творческих отчётов детских объединений, выставок  художественного и декоративног</w:t>
      </w:r>
      <w:proofErr w:type="gramStart"/>
      <w:r w:rsidRPr="00E3084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прикладного  творчества, литературных гостиных,  соревнований и состязаний, турниров, фестивалей культуры, конференций. </w:t>
      </w: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49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E30849">
        <w:rPr>
          <w:rFonts w:ascii="Times New Roman" w:eastAsia="Times New Roman" w:hAnsi="Times New Roman" w:cs="Times New Roman"/>
          <w:b/>
          <w:sz w:val="28"/>
          <w:szCs w:val="28"/>
        </w:rPr>
        <w:t>Ожидаемые</w:t>
      </w:r>
      <w:r w:rsidRPr="00E30849">
        <w:rPr>
          <w:rFonts w:ascii="Times New Roman" w:hAnsi="Times New Roman" w:cs="Times New Roman"/>
          <w:b/>
          <w:sz w:val="28"/>
          <w:szCs w:val="28"/>
        </w:rPr>
        <w:t xml:space="preserve"> результаты реализации программы внеурочной деятельности.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849">
        <w:rPr>
          <w:rFonts w:ascii="Times New Roman" w:hAnsi="Times New Roman" w:cs="Times New Roman"/>
          <w:sz w:val="28"/>
          <w:szCs w:val="28"/>
        </w:rPr>
        <w:t>недрение эффективных форм организации отдыха, оздоровления и занятости детей;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 едином  воспитательном пространстве;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укрепление здоровья воспитанников;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ребёнка;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укрепление связи между семьёй и школой. </w:t>
      </w:r>
    </w:p>
    <w:p w:rsidR="00F173C1" w:rsidRPr="00E30849" w:rsidRDefault="00F173C1" w:rsidP="00CF28A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расширение возможностей для творческого развития личности учащегося, реализации его интересов.                                                                                                                                  </w:t>
      </w:r>
    </w:p>
    <w:p w:rsidR="00F173C1" w:rsidRPr="00E30849" w:rsidRDefault="00F173C1" w:rsidP="00CF28A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творческая самореализация детей;</w:t>
      </w:r>
    </w:p>
    <w:p w:rsidR="00F173C1" w:rsidRPr="00E30849" w:rsidRDefault="00F173C1" w:rsidP="00CF28A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коллективной и организаторской деятельности;</w:t>
      </w:r>
    </w:p>
    <w:p w:rsidR="00F173C1" w:rsidRPr="00E30849" w:rsidRDefault="00F173C1" w:rsidP="00CF28A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психологический комфорт и социальная защищенность каждого ребенка;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сохранение имиджа школы как общественно-активной, развитие традиций школы;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воспитывающего пространства;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Развитие ученического самоуправления на всех уровнях;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 xml:space="preserve">Вовлечённость учащихся, состоящих на </w:t>
      </w:r>
      <w:proofErr w:type="spellStart"/>
      <w:r w:rsidRPr="00E3084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30849">
        <w:rPr>
          <w:rFonts w:ascii="Times New Roman" w:hAnsi="Times New Roman" w:cs="Times New Roman"/>
          <w:sz w:val="28"/>
          <w:szCs w:val="28"/>
        </w:rPr>
        <w:t xml:space="preserve"> контроле, и </w:t>
      </w:r>
    </w:p>
    <w:p w:rsidR="00F173C1" w:rsidRPr="00E30849" w:rsidRDefault="00F173C1" w:rsidP="00F173C1">
      <w:pPr>
        <w:spacing w:after="0" w:line="240" w:lineRule="auto"/>
        <w:ind w:left="360" w:right="-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sz w:val="28"/>
          <w:szCs w:val="28"/>
        </w:rPr>
        <w:t>группы риска во внеурочную деятельность школы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73C1" w:rsidRPr="00E30849" w:rsidRDefault="00F173C1" w:rsidP="00CF28A3">
      <w:pPr>
        <w:numPr>
          <w:ilvl w:val="0"/>
          <w:numId w:val="20"/>
        </w:numPr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Активное, массовое  участие в реализуемых целевых программах и проектах</w:t>
      </w:r>
    </w:p>
    <w:p w:rsidR="00F173C1" w:rsidRPr="00E30849" w:rsidRDefault="00F173C1" w:rsidP="00F173C1">
      <w:pPr>
        <w:spacing w:after="0" w:line="240" w:lineRule="auto"/>
        <w:ind w:left="360" w:right="-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уровня;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Style w:val="dash041e0431044b0447043d044b0439char1"/>
          <w:rFonts w:ascii="Times New Roman" w:hAnsi="Times New Roman" w:cs="Times New Roman"/>
          <w:b/>
          <w:sz w:val="28"/>
          <w:szCs w:val="28"/>
        </w:rPr>
        <w:t xml:space="preserve">6.2. </w:t>
      </w:r>
      <w:r w:rsidRPr="00E30849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r w:rsidRPr="00E30849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результаты.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E30849">
        <w:rPr>
          <w:b/>
          <w:bCs/>
          <w:i/>
          <w:sz w:val="28"/>
          <w:szCs w:val="28"/>
        </w:rPr>
        <w:t xml:space="preserve">Самоопределение: 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- готовность и способность </w:t>
      </w:r>
      <w:proofErr w:type="gramStart"/>
      <w:r w:rsidRPr="00E30849">
        <w:rPr>
          <w:sz w:val="28"/>
          <w:szCs w:val="28"/>
        </w:rPr>
        <w:t>обучающихся</w:t>
      </w:r>
      <w:proofErr w:type="gramEnd"/>
      <w:r w:rsidRPr="00E30849">
        <w:rPr>
          <w:sz w:val="28"/>
          <w:szCs w:val="28"/>
        </w:rPr>
        <w:t xml:space="preserve"> к саморазвитию;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внутренняя позиция школьника на основе положительного отношения к школе;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принятие образа «хорошего ученика»;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самостоятельность и личная ответственность за свои поступки, установка на здоровый образ жизни;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30849">
        <w:rPr>
          <w:sz w:val="28"/>
          <w:szCs w:val="28"/>
        </w:rPr>
        <w:t>здоровьесберегающего</w:t>
      </w:r>
      <w:proofErr w:type="spellEnd"/>
      <w:r w:rsidRPr="00E30849">
        <w:rPr>
          <w:sz w:val="28"/>
          <w:szCs w:val="28"/>
        </w:rPr>
        <w:t xml:space="preserve"> поведения; 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осознание ответственности человека за общее благополучие;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осознание своей этнической принадлежности;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гуманистическое сознание;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- социальная компетентность как готовность к решению </w:t>
      </w:r>
      <w:proofErr w:type="gramStart"/>
      <w:r w:rsidRPr="00E30849">
        <w:rPr>
          <w:sz w:val="28"/>
          <w:szCs w:val="28"/>
        </w:rPr>
        <w:t>моральных</w:t>
      </w:r>
      <w:proofErr w:type="gramEnd"/>
      <w:r w:rsidRPr="00E30849">
        <w:rPr>
          <w:sz w:val="28"/>
          <w:szCs w:val="28"/>
        </w:rPr>
        <w:t xml:space="preserve"> </w:t>
      </w:r>
      <w:proofErr w:type="spellStart"/>
      <w:r w:rsidRPr="00E30849">
        <w:rPr>
          <w:sz w:val="28"/>
          <w:szCs w:val="28"/>
        </w:rPr>
        <w:t>дилем</w:t>
      </w:r>
      <w:proofErr w:type="spellEnd"/>
      <w:r w:rsidRPr="00E30849">
        <w:rPr>
          <w:sz w:val="28"/>
          <w:szCs w:val="28"/>
        </w:rPr>
        <w:t>, устойчивое следование в поведении социальным нормам;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начальные навыки адаптации в динамично изменяющемся  мире.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E30849">
        <w:rPr>
          <w:b/>
          <w:bCs/>
          <w:i/>
          <w:sz w:val="28"/>
          <w:szCs w:val="28"/>
        </w:rPr>
        <w:t>Смыслообразование</w:t>
      </w:r>
      <w:proofErr w:type="spellEnd"/>
      <w:r w:rsidRPr="00E30849">
        <w:rPr>
          <w:b/>
          <w:bCs/>
          <w:i/>
          <w:sz w:val="28"/>
          <w:szCs w:val="28"/>
        </w:rPr>
        <w:t xml:space="preserve">: 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мотивация любой деятельности (социальная, учебно-познавательная и внешняя);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самооценка на основе критериев успешности этой деятельности;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F173C1" w:rsidRPr="00E30849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- </w:t>
      </w:r>
      <w:proofErr w:type="spellStart"/>
      <w:r w:rsidRPr="00E30849">
        <w:rPr>
          <w:sz w:val="28"/>
          <w:szCs w:val="28"/>
        </w:rPr>
        <w:t>эмпатия</w:t>
      </w:r>
      <w:proofErr w:type="spellEnd"/>
      <w:r w:rsidRPr="00E30849">
        <w:rPr>
          <w:sz w:val="28"/>
          <w:szCs w:val="28"/>
        </w:rPr>
        <w:t xml:space="preserve"> как понимание чу</w:t>
      </w:r>
      <w:proofErr w:type="gramStart"/>
      <w:r w:rsidRPr="00E30849">
        <w:rPr>
          <w:sz w:val="28"/>
          <w:szCs w:val="28"/>
        </w:rPr>
        <w:t>вств др</w:t>
      </w:r>
      <w:proofErr w:type="gramEnd"/>
      <w:r w:rsidRPr="00E30849">
        <w:rPr>
          <w:sz w:val="28"/>
          <w:szCs w:val="28"/>
        </w:rPr>
        <w:t>угих людей и сопереживание им.</w:t>
      </w:r>
    </w:p>
    <w:p w:rsidR="00F173C1" w:rsidRPr="00E30849" w:rsidRDefault="00F173C1" w:rsidP="00F173C1">
      <w:pPr>
        <w:pStyle w:val="210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0849">
        <w:rPr>
          <w:b/>
          <w:bCs/>
          <w:i/>
          <w:sz w:val="28"/>
          <w:szCs w:val="28"/>
        </w:rPr>
        <w:t xml:space="preserve">Нравственно-этическая ориентация: </w:t>
      </w:r>
    </w:p>
    <w:p w:rsidR="00F173C1" w:rsidRPr="00E30849" w:rsidRDefault="00F173C1" w:rsidP="00F173C1">
      <w:pPr>
        <w:pStyle w:val="210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- уважительное отношение к иному мнению, истории и культуре других народов; </w:t>
      </w:r>
    </w:p>
    <w:p w:rsidR="00F173C1" w:rsidRPr="00E30849" w:rsidRDefault="00F173C1" w:rsidP="00F173C1">
      <w:pPr>
        <w:pStyle w:val="210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F173C1" w:rsidRPr="00E30849" w:rsidRDefault="00F173C1" w:rsidP="00F173C1">
      <w:pPr>
        <w:pStyle w:val="210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 xml:space="preserve">- эстетические потребности, ценности и чувства; </w:t>
      </w:r>
    </w:p>
    <w:p w:rsidR="00F173C1" w:rsidRPr="00E30849" w:rsidRDefault="00F173C1" w:rsidP="00F173C1">
      <w:pPr>
        <w:pStyle w:val="210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этические чувства, прежде всего доброжелательность и эмоционально-нравственная отзывчивость;</w:t>
      </w:r>
    </w:p>
    <w:p w:rsidR="00F173C1" w:rsidRDefault="00F173C1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30849">
        <w:rPr>
          <w:sz w:val="28"/>
          <w:szCs w:val="28"/>
        </w:rPr>
        <w:t>- гуманистические и демократические ценности  многонационального российского общества.</w:t>
      </w:r>
    </w:p>
    <w:p w:rsidR="00E30849" w:rsidRPr="00E30849" w:rsidRDefault="00E30849" w:rsidP="00F173C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F173C1" w:rsidRPr="00E30849" w:rsidRDefault="00F173C1" w:rsidP="00F173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>7. Диагностика эффективности внеурочной деятельности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  <w:u w:val="single"/>
        </w:rPr>
        <w:t>Цель диагностики</w:t>
      </w:r>
      <w:r w:rsidR="005A7B2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выяснить, являются ли и в какой степени воспитывающими те виды внеурочной деятельности, которыми занят школьник.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Диагностика эффективности внеурочной деятельности школьников: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Личность самого воспитанника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Детский коллектив</w:t>
      </w:r>
    </w:p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Профессиональная позиция педагога</w:t>
      </w: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E30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предмет диагностики - это личность самого воспитанника. 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 Отслеживание изменений, происходящих в личности школь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softHyphen/>
        <w:t>ника,  будет проводиться: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1.Методом наблюдения в повседневной жизни,  в специально создаваемых педагогических ситуациях; анализ письменных работ школьников: дневни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softHyphen/>
        <w:t>ков, сочинений, эссе, статей в школьную газету и т. д.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2. Психолого-педагогическая диагностика: 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2.1. Самооценка и уровень притязаний (методика лесенка), 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2.2. Уровень тревожности (тест Филипса, несуществующее животное), </w:t>
      </w:r>
    </w:p>
    <w:p w:rsidR="00F173C1" w:rsidRPr="00E30849" w:rsidRDefault="00F173C1" w:rsidP="00F1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 w:rsidRPr="00E30849">
        <w:rPr>
          <w:rFonts w:ascii="Times New Roman" w:hAnsi="Times New Roman" w:cs="Times New Roman"/>
          <w:color w:val="000000"/>
          <w:sz w:val="28"/>
          <w:szCs w:val="28"/>
        </w:rPr>
        <w:t>Мотивацивационная</w:t>
      </w:r>
      <w:proofErr w:type="spellEnd"/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 сфера (тест Н. </w:t>
      </w:r>
      <w:proofErr w:type="spellStart"/>
      <w:r w:rsidRPr="00E30849">
        <w:rPr>
          <w:rFonts w:ascii="Times New Roman" w:hAnsi="Times New Roman" w:cs="Times New Roman"/>
          <w:color w:val="000000"/>
          <w:sz w:val="28"/>
          <w:szCs w:val="28"/>
        </w:rPr>
        <w:t>Лускановой</w:t>
      </w:r>
      <w:proofErr w:type="spellEnd"/>
      <w:r w:rsidRPr="00E3084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173C1" w:rsidRPr="00E30849" w:rsidRDefault="00F173C1" w:rsidP="00F173C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i/>
          <w:sz w:val="28"/>
          <w:szCs w:val="28"/>
        </w:rPr>
        <w:t xml:space="preserve">К результатам, не подлежащим итоговой оценке </w:t>
      </w:r>
      <w:r w:rsidRPr="00E30849">
        <w:rPr>
          <w:rFonts w:ascii="Times New Roman" w:eastAsia="Times New Roman" w:hAnsi="Times New Roman" w:cs="Times New Roman"/>
          <w:sz w:val="28"/>
          <w:szCs w:val="28"/>
        </w:rPr>
        <w:t>индивидуальных достижений выпускников начальной школы, относятся:</w:t>
      </w:r>
    </w:p>
    <w:p w:rsidR="00F173C1" w:rsidRPr="00E30849" w:rsidRDefault="00F173C1" w:rsidP="00CF28A3">
      <w:pPr>
        <w:numPr>
          <w:ilvl w:val="0"/>
          <w:numId w:val="8"/>
        </w:numPr>
        <w:tabs>
          <w:tab w:val="left" w:pos="10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F173C1" w:rsidRPr="00E30849" w:rsidRDefault="00F173C1" w:rsidP="00CF28A3">
      <w:pPr>
        <w:numPr>
          <w:ilvl w:val="0"/>
          <w:numId w:val="8"/>
        </w:numPr>
        <w:tabs>
          <w:tab w:val="left" w:pos="10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F173C1" w:rsidRPr="00E30849" w:rsidRDefault="00F173C1" w:rsidP="00CF28A3">
      <w:pPr>
        <w:numPr>
          <w:ilvl w:val="0"/>
          <w:numId w:val="8"/>
        </w:numPr>
        <w:tabs>
          <w:tab w:val="left" w:pos="10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>индивидуальные личностные характеристики.</w:t>
      </w:r>
    </w:p>
    <w:p w:rsidR="00F173C1" w:rsidRPr="00E30849" w:rsidRDefault="00F173C1" w:rsidP="00F173C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Оценка этих и других личностных результатов образовательной деятельности обучающихся осуществляется  в ходе </w:t>
      </w:r>
      <w:proofErr w:type="spellStart"/>
      <w:r w:rsidRPr="00E30849">
        <w:rPr>
          <w:rFonts w:ascii="Times New Roman" w:eastAsia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E30849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7.2. Второй предмет диагностики — это детский коллектив как одно из важнейших условий развития личности уче</w:t>
      </w:r>
      <w:r w:rsidRPr="00E3084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ника. </w:t>
      </w: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849">
        <w:rPr>
          <w:rFonts w:ascii="Times New Roman" w:hAnsi="Times New Roman" w:cs="Times New Roman"/>
          <w:color w:val="000000"/>
          <w:sz w:val="28"/>
          <w:szCs w:val="28"/>
        </w:rPr>
        <w:t>Традиционно в росси</w:t>
      </w:r>
      <w:r w:rsidR="00E30849">
        <w:rPr>
          <w:rFonts w:ascii="Times New Roman" w:hAnsi="Times New Roman" w:cs="Times New Roman"/>
          <w:color w:val="000000"/>
          <w:sz w:val="28"/>
          <w:szCs w:val="28"/>
        </w:rPr>
        <w:t>йских школах внеурочная деятель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t>ность организуется главным образом в коллективе: классе, кружке, спортивной секции, детском общественном объеди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softHyphen/>
        <w:t>нении и т. д. Современный ребёнок развивается как личность в нескольких разных коллективах — разных по характеру де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ятельности, по способу вхождения в них детей, по характеру реализуемых ими в этих коллективах ролей, по длительности пребывания в них ребят.</w:t>
      </w:r>
      <w:proofErr w:type="gramEnd"/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коллектива на ученика </w:t>
      </w:r>
      <w:proofErr w:type="spellStart"/>
      <w:r w:rsidRPr="00E30849">
        <w:rPr>
          <w:rFonts w:ascii="Times New Roman" w:hAnsi="Times New Roman" w:cs="Times New Roman"/>
          <w:color w:val="000000"/>
          <w:sz w:val="28"/>
          <w:szCs w:val="28"/>
        </w:rPr>
        <w:t>многоаспектно</w:t>
      </w:r>
      <w:proofErr w:type="spellEnd"/>
      <w:r w:rsidRPr="00E30849">
        <w:rPr>
          <w:rFonts w:ascii="Times New Roman" w:hAnsi="Times New Roman" w:cs="Times New Roman"/>
          <w:color w:val="000000"/>
          <w:sz w:val="28"/>
          <w:szCs w:val="28"/>
        </w:rPr>
        <w:t>: за счёт одних своих свойств он может порож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softHyphen/>
        <w:t>дать процессы нивелировки личности, её усреднения, за счет других — развивать индивидуальность ученика, его творче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softHyphen/>
        <w:t>ский потенциал.</w:t>
      </w:r>
    </w:p>
    <w:p w:rsidR="00F173C1" w:rsidRPr="00E30849" w:rsidRDefault="00F173C1" w:rsidP="00F1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color w:val="000000"/>
          <w:sz w:val="28"/>
          <w:szCs w:val="28"/>
        </w:rPr>
        <w:t>Поэтому важно изучить у</w:t>
      </w:r>
      <w:r w:rsidR="00E30849">
        <w:rPr>
          <w:rFonts w:ascii="Times New Roman" w:hAnsi="Times New Roman" w:cs="Times New Roman"/>
          <w:color w:val="000000"/>
          <w:sz w:val="28"/>
          <w:szCs w:val="28"/>
        </w:rPr>
        <w:t>ровень развития детского коллек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t xml:space="preserve">тива.  </w:t>
      </w:r>
    </w:p>
    <w:p w:rsidR="00E30849" w:rsidRDefault="00E308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173C1" w:rsidRPr="00E30849" w:rsidRDefault="00F173C1" w:rsidP="00F173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и методики мониторинга  детского коллектива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9"/>
        <w:gridCol w:w="3918"/>
        <w:gridCol w:w="3685"/>
      </w:tblGrid>
      <w:tr w:rsidR="00F173C1" w:rsidRPr="00E30849" w:rsidTr="00E30849">
        <w:trPr>
          <w:trHeight w:val="165"/>
        </w:trPr>
        <w:tc>
          <w:tcPr>
            <w:tcW w:w="1719" w:type="dxa"/>
            <w:hideMark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918" w:type="dxa"/>
            <w:hideMark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685" w:type="dxa"/>
            <w:hideMark/>
          </w:tcPr>
          <w:p w:rsidR="00F173C1" w:rsidRPr="00E30849" w:rsidRDefault="00F173C1" w:rsidP="00F173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методики мониторинга</w:t>
            </w:r>
          </w:p>
        </w:tc>
      </w:tr>
      <w:tr w:rsidR="00F173C1" w:rsidRPr="00E30849" w:rsidTr="00E30849">
        <w:trPr>
          <w:trHeight w:val="4362"/>
        </w:trPr>
        <w:tc>
          <w:tcPr>
            <w:tcW w:w="1719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Создавать условия для формирования детского коллектива как средства развития личности</w:t>
            </w:r>
          </w:p>
        </w:tc>
        <w:tc>
          <w:tcPr>
            <w:tcW w:w="391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детского коллектива (благоприятный психологический         микроклимат, сплоченность коллектива, высокий   уровень   развития   коллективных   взаимоотношений,   развитость   самоуправления,   наличие традиций и т.п.)</w:t>
            </w:r>
          </w:p>
          <w:p w:rsidR="00F173C1" w:rsidRPr="00E30849" w:rsidRDefault="00F173C1" w:rsidP="00F1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мотивации воспитанников к участию в общественно полезной   деятельности коллектива</w:t>
            </w:r>
          </w:p>
          <w:p w:rsidR="00F173C1" w:rsidRPr="00E30849" w:rsidRDefault="00F173C1" w:rsidP="00F1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коммуникативной культуры учащихся</w:t>
            </w:r>
          </w:p>
        </w:tc>
        <w:tc>
          <w:tcPr>
            <w:tcW w:w="3685" w:type="dxa"/>
            <w:hideMark/>
          </w:tcPr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 Методика «Выявление мотивов участия учащихся в делах классного и общественного коллективов»</w:t>
            </w:r>
          </w:p>
          <w:p w:rsidR="00F173C1" w:rsidRPr="00E30849" w:rsidRDefault="00F173C1" w:rsidP="00CF28A3">
            <w:pPr>
              <w:pStyle w:val="ad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. Социометрия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«Психологическая атмосфера в коллективе»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  Методика «Сочинения учащихся» 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Методики: «Психологический климат коллектива», «Индекс групповой сплоченности»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«Эмоционально-психологический климат»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Характеристика   психологического   климата коллектива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Методика изучения мотивации межличностных выборов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Методика «Лесенка»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Методика    диагностики     организованности коллектива 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А.Н. 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Лутошкину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Методика   «Определение   уровня   развития классной группы» (по А.Н. 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Лутошкину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F173C1" w:rsidRPr="00E30849" w:rsidRDefault="00F173C1" w:rsidP="00F17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• Комплекс методик и методов диагностирования воспитанности детей</w:t>
            </w:r>
          </w:p>
        </w:tc>
      </w:tr>
    </w:tbl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3C1" w:rsidRPr="00E30849" w:rsidRDefault="00F173C1" w:rsidP="00F173C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7.3. Третий предмет диагностики — это профессиональная позиция педагога, ещё одно важнейшее условие развития личности ученика. 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t>Позиция — это единство сознания и де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ятельности человека, где деятельность выступает одним из способов реализации его базовых ценностей. </w:t>
      </w:r>
    </w:p>
    <w:p w:rsidR="00F173C1" w:rsidRPr="00E30849" w:rsidRDefault="00F173C1" w:rsidP="00F173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49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деятельности классных руководителей и педагогов, реализующих программы внеурочной деятельности.</w:t>
      </w: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259"/>
        <w:gridCol w:w="1798"/>
        <w:gridCol w:w="2406"/>
      </w:tblGrid>
      <w:tr w:rsidR="00F173C1" w:rsidRPr="00E30849" w:rsidTr="00F173C1">
        <w:trPr>
          <w:trHeight w:val="28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  проведения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отчётности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F173C1" w:rsidRPr="00E30849" w:rsidTr="00F173C1">
        <w:trPr>
          <w:trHeight w:val="465"/>
        </w:trPr>
        <w:tc>
          <w:tcPr>
            <w:tcW w:w="9922" w:type="dxa"/>
            <w:gridSpan w:val="4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кружков, секций, клубных объединений</w:t>
            </w:r>
          </w:p>
        </w:tc>
      </w:tr>
      <w:tr w:rsidR="00F173C1" w:rsidRPr="00E30849" w:rsidTr="00F173C1">
        <w:trPr>
          <w:trHeight w:val="46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Проектная деятельность учащихся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по 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пректам</w:t>
            </w:r>
            <w:proofErr w:type="spellEnd"/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330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Участие учащихся в выставках, конкурсах, </w:t>
            </w: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проектах, соревнованиях и т.п.  в школе и </w:t>
            </w:r>
            <w:proofErr w:type="gram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gramEnd"/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класса,  </w:t>
            </w: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личные рейтинги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F173C1" w:rsidRPr="00E30849" w:rsidTr="00F173C1">
        <w:trPr>
          <w:trHeight w:val="330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 Количество учащихся, участвующих в выставках, конкурсах, проектах и т.п. вне школы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класса,  личные рейтинги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330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1.4. Количество учащихся, задействованных в общешкольных мероприятиях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рейтинги учащихся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классный руководитель  1 класса</w:t>
            </w:r>
          </w:p>
        </w:tc>
      </w:tr>
      <w:tr w:rsidR="00F173C1" w:rsidRPr="00E30849" w:rsidTr="00F173C1">
        <w:trPr>
          <w:trHeight w:val="330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1.5. Кол-во учащихся, принимающих участие в экскурсиях, походах.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рейтинги учащихся, рейтинг класса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330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1.6. Посещаемость кружков и секций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рейтинги учащихся, рейтинг класса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330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1.7.Удовлетворённость родителей и учащихся деятельностью кружков и проводимыми мероприятиями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2  четверть, 4 четверть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173C1" w:rsidRPr="00E30849" w:rsidTr="00F173C1">
        <w:trPr>
          <w:trHeight w:val="615"/>
        </w:trPr>
        <w:tc>
          <w:tcPr>
            <w:tcW w:w="9922" w:type="dxa"/>
            <w:gridSpan w:val="4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состояния работы с родителями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Проведение родительских встреч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портрета класса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Процент родителей обучающихся, посетивших родительские собрания в прошедшем учебном году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2.3. Участие родителей в мероприятиях на основании данных, зафиксированных педагогом в специальном журнале (тетради)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9922" w:type="dxa"/>
            <w:gridSpan w:val="4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3. Удовлетворенность организацией образовательного и воспитательного процесса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3.1. Удовлетворенность учащихся жизнью в творческом объединении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2  четверть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3.2. Удовлетворенность родителей деятельностью педагога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3.3.Наличие благодарностей, грамот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F173C1" w:rsidRPr="00E30849" w:rsidTr="00F173C1">
        <w:trPr>
          <w:trHeight w:val="487"/>
        </w:trPr>
        <w:tc>
          <w:tcPr>
            <w:tcW w:w="9922" w:type="dxa"/>
            <w:gridSpan w:val="4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Проектирование и прогнозирование образовательного и воспитательного процесса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4.1.Наличие рабочей программы и ее соответствие предъявляемым требованиям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4.2.Планирование воспитательной работы на год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4.3.Ведение журнала и другой документации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173C1" w:rsidRPr="00E30849" w:rsidTr="00F173C1">
        <w:trPr>
          <w:trHeight w:val="615"/>
        </w:trPr>
        <w:tc>
          <w:tcPr>
            <w:tcW w:w="9922" w:type="dxa"/>
            <w:gridSpan w:val="4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5. Использование новых воспитательных технологий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5.1.Применение современных технологий, обеспечивающих индивидуализацию обучения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hAnsi="Times New Roman" w:cs="Times New Roman"/>
              </w:rPr>
              <w:t xml:space="preserve">Зам. директора по УР, руководители </w:t>
            </w:r>
            <w:proofErr w:type="spellStart"/>
            <w:proofErr w:type="gramStart"/>
            <w:r w:rsidRPr="00E30849">
              <w:rPr>
                <w:rFonts w:ascii="Times New Roman" w:hAnsi="Times New Roman" w:cs="Times New Roman"/>
              </w:rPr>
              <w:t>м</w:t>
            </w:r>
            <w:proofErr w:type="gramEnd"/>
            <w:r w:rsidRPr="00E30849">
              <w:rPr>
                <w:rFonts w:ascii="Times New Roman" w:hAnsi="Times New Roman" w:cs="Times New Roman"/>
              </w:rPr>
              <w:t>\о</w:t>
            </w:r>
            <w:proofErr w:type="spellEnd"/>
          </w:p>
        </w:tc>
      </w:tr>
      <w:tr w:rsidR="00F173C1" w:rsidRPr="00E30849" w:rsidTr="00F173C1">
        <w:trPr>
          <w:trHeight w:val="615"/>
        </w:trPr>
        <w:tc>
          <w:tcPr>
            <w:tcW w:w="9922" w:type="dxa"/>
            <w:gridSpan w:val="4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рост педагога дополнительного образования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6.1.Прохождение курсов повышения квалификации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6.2.Участие в работе конференций, семинаров и т.д.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6.3. Работа над методической темой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9922" w:type="dxa"/>
            <w:gridSpan w:val="4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7.1.Презентация опыта на различных уровнях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173C1" w:rsidRPr="00E30849" w:rsidTr="00F173C1">
        <w:trPr>
          <w:trHeight w:val="615"/>
        </w:trPr>
        <w:tc>
          <w:tcPr>
            <w:tcW w:w="3544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7.2.Наличие научно-педагогических и методических публикаций</w:t>
            </w:r>
          </w:p>
        </w:tc>
        <w:tc>
          <w:tcPr>
            <w:tcW w:w="226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8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82" w:type="dxa"/>
            <w:hideMark/>
          </w:tcPr>
          <w:p w:rsidR="00F173C1" w:rsidRPr="00E30849" w:rsidRDefault="00F173C1" w:rsidP="00F1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классные руководители 1 –</w:t>
            </w:r>
            <w:proofErr w:type="spellStart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F173C1" w:rsidRPr="00E30849" w:rsidRDefault="00F173C1" w:rsidP="00F1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84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173C1" w:rsidRPr="00E30849" w:rsidSect="00E308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AB2FFB"/>
    <w:multiLevelType w:val="hybridMultilevel"/>
    <w:tmpl w:val="E5AA60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26620"/>
    <w:multiLevelType w:val="hybridMultilevel"/>
    <w:tmpl w:val="28EA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E75"/>
    <w:multiLevelType w:val="hybridMultilevel"/>
    <w:tmpl w:val="37D2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5C71"/>
    <w:multiLevelType w:val="hybridMultilevel"/>
    <w:tmpl w:val="2BE6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701D4"/>
    <w:multiLevelType w:val="hybridMultilevel"/>
    <w:tmpl w:val="6C7A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565FF"/>
    <w:multiLevelType w:val="hybridMultilevel"/>
    <w:tmpl w:val="7EA01D06"/>
    <w:lvl w:ilvl="0" w:tplc="C78030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7656A"/>
    <w:multiLevelType w:val="hybridMultilevel"/>
    <w:tmpl w:val="D350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65304"/>
    <w:multiLevelType w:val="hybridMultilevel"/>
    <w:tmpl w:val="F3E66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B4EB7"/>
    <w:multiLevelType w:val="multilevel"/>
    <w:tmpl w:val="41FCD6C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1">
    <w:nsid w:val="4ED749B0"/>
    <w:multiLevelType w:val="hybridMultilevel"/>
    <w:tmpl w:val="ED6A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80838"/>
    <w:multiLevelType w:val="hybridMultilevel"/>
    <w:tmpl w:val="0B02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66BEF"/>
    <w:multiLevelType w:val="hybridMultilevel"/>
    <w:tmpl w:val="9156F6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35E0F"/>
    <w:multiLevelType w:val="hybridMultilevel"/>
    <w:tmpl w:val="9034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24F6"/>
    <w:multiLevelType w:val="multilevel"/>
    <w:tmpl w:val="66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674925"/>
    <w:multiLevelType w:val="hybridMultilevel"/>
    <w:tmpl w:val="3B7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D2E98"/>
    <w:multiLevelType w:val="hybridMultilevel"/>
    <w:tmpl w:val="6A3C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21"/>
  </w:num>
  <w:num w:numId="6">
    <w:abstractNumId w:val="7"/>
  </w:num>
  <w:num w:numId="7">
    <w:abstractNumId w:val="1"/>
  </w:num>
  <w:num w:numId="8">
    <w:abstractNumId w:val="19"/>
  </w:num>
  <w:num w:numId="9">
    <w:abstractNumId w:val="10"/>
  </w:num>
  <w:num w:numId="10">
    <w:abstractNumId w:val="20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15"/>
  </w:num>
  <w:num w:numId="18">
    <w:abstractNumId w:val="0"/>
  </w:num>
  <w:num w:numId="19">
    <w:abstractNumId w:val="17"/>
  </w:num>
  <w:num w:numId="20">
    <w:abstractNumId w:val="9"/>
  </w:num>
  <w:num w:numId="21">
    <w:abstractNumId w:val="13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6CF"/>
    <w:rsid w:val="00002CAF"/>
    <w:rsid w:val="00033DB2"/>
    <w:rsid w:val="000445D3"/>
    <w:rsid w:val="00054421"/>
    <w:rsid w:val="000B6890"/>
    <w:rsid w:val="000D22D1"/>
    <w:rsid w:val="00103E68"/>
    <w:rsid w:val="00105648"/>
    <w:rsid w:val="00106D28"/>
    <w:rsid w:val="00136316"/>
    <w:rsid w:val="0013671D"/>
    <w:rsid w:val="00164C7F"/>
    <w:rsid w:val="00167331"/>
    <w:rsid w:val="0018344C"/>
    <w:rsid w:val="001903A9"/>
    <w:rsid w:val="001A7204"/>
    <w:rsid w:val="001C36F9"/>
    <w:rsid w:val="001C4F3C"/>
    <w:rsid w:val="001F2E22"/>
    <w:rsid w:val="0023595F"/>
    <w:rsid w:val="002537C2"/>
    <w:rsid w:val="00265047"/>
    <w:rsid w:val="002B3E91"/>
    <w:rsid w:val="002C56AB"/>
    <w:rsid w:val="002D5A3E"/>
    <w:rsid w:val="002E52B9"/>
    <w:rsid w:val="0030626E"/>
    <w:rsid w:val="00347BEE"/>
    <w:rsid w:val="00354B65"/>
    <w:rsid w:val="00367532"/>
    <w:rsid w:val="003827C0"/>
    <w:rsid w:val="00393052"/>
    <w:rsid w:val="00394E90"/>
    <w:rsid w:val="003B2C97"/>
    <w:rsid w:val="00424A7B"/>
    <w:rsid w:val="0042623D"/>
    <w:rsid w:val="004308C7"/>
    <w:rsid w:val="004320D9"/>
    <w:rsid w:val="005328A4"/>
    <w:rsid w:val="00583F1B"/>
    <w:rsid w:val="005A7B28"/>
    <w:rsid w:val="005B28DA"/>
    <w:rsid w:val="005B7668"/>
    <w:rsid w:val="005D343F"/>
    <w:rsid w:val="005F71B5"/>
    <w:rsid w:val="00601FD8"/>
    <w:rsid w:val="0060477D"/>
    <w:rsid w:val="006219A8"/>
    <w:rsid w:val="006A0BD8"/>
    <w:rsid w:val="006E46CF"/>
    <w:rsid w:val="00712499"/>
    <w:rsid w:val="0073343B"/>
    <w:rsid w:val="00753028"/>
    <w:rsid w:val="007714F8"/>
    <w:rsid w:val="00785B5B"/>
    <w:rsid w:val="007A7850"/>
    <w:rsid w:val="007B51B5"/>
    <w:rsid w:val="007F3D71"/>
    <w:rsid w:val="008171BF"/>
    <w:rsid w:val="00826F52"/>
    <w:rsid w:val="00897570"/>
    <w:rsid w:val="008B0FA5"/>
    <w:rsid w:val="008B5FA3"/>
    <w:rsid w:val="008C54FD"/>
    <w:rsid w:val="008D3E9F"/>
    <w:rsid w:val="008E72E7"/>
    <w:rsid w:val="008E781D"/>
    <w:rsid w:val="00905F94"/>
    <w:rsid w:val="009147F0"/>
    <w:rsid w:val="00937063"/>
    <w:rsid w:val="009466F2"/>
    <w:rsid w:val="00975AE8"/>
    <w:rsid w:val="009808C5"/>
    <w:rsid w:val="009A1D62"/>
    <w:rsid w:val="009B4222"/>
    <w:rsid w:val="009D0AE6"/>
    <w:rsid w:val="009E5913"/>
    <w:rsid w:val="009F291F"/>
    <w:rsid w:val="00A54FD1"/>
    <w:rsid w:val="00A723FB"/>
    <w:rsid w:val="00AD2D7C"/>
    <w:rsid w:val="00AF6733"/>
    <w:rsid w:val="00B0381E"/>
    <w:rsid w:val="00B065BD"/>
    <w:rsid w:val="00B120C4"/>
    <w:rsid w:val="00B135DA"/>
    <w:rsid w:val="00B33E70"/>
    <w:rsid w:val="00B61320"/>
    <w:rsid w:val="00B63C45"/>
    <w:rsid w:val="00B81A8C"/>
    <w:rsid w:val="00BE3AEE"/>
    <w:rsid w:val="00BF52C4"/>
    <w:rsid w:val="00C01267"/>
    <w:rsid w:val="00C14313"/>
    <w:rsid w:val="00C37F2E"/>
    <w:rsid w:val="00C95902"/>
    <w:rsid w:val="00CC5A83"/>
    <w:rsid w:val="00CF28A3"/>
    <w:rsid w:val="00D2457C"/>
    <w:rsid w:val="00D70770"/>
    <w:rsid w:val="00DC034F"/>
    <w:rsid w:val="00DC7B74"/>
    <w:rsid w:val="00DD1B72"/>
    <w:rsid w:val="00DF4B56"/>
    <w:rsid w:val="00E30849"/>
    <w:rsid w:val="00E55B74"/>
    <w:rsid w:val="00E833BD"/>
    <w:rsid w:val="00EA2DC7"/>
    <w:rsid w:val="00ED594E"/>
    <w:rsid w:val="00F04EE5"/>
    <w:rsid w:val="00F173C1"/>
    <w:rsid w:val="00F308D2"/>
    <w:rsid w:val="00F502A9"/>
    <w:rsid w:val="00F80903"/>
    <w:rsid w:val="00FA7501"/>
    <w:rsid w:val="00FC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8"/>
  </w:style>
  <w:style w:type="paragraph" w:styleId="1">
    <w:name w:val="heading 1"/>
    <w:basedOn w:val="a"/>
    <w:next w:val="a"/>
    <w:link w:val="10"/>
    <w:uiPriority w:val="9"/>
    <w:qFormat/>
    <w:rsid w:val="002C56AB"/>
    <w:pPr>
      <w:keepNext/>
      <w:spacing w:after="0" w:line="240" w:lineRule="auto"/>
      <w:ind w:firstLine="720"/>
      <w:outlineLvl w:val="0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56A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C56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C56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D5A3E"/>
    <w:pPr>
      <w:keepNext/>
      <w:pBdr>
        <w:bottom w:val="single" w:sz="4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5A3E"/>
    <w:rPr>
      <w:rFonts w:ascii="Times New Roman" w:eastAsia="Times New Roman" w:hAnsi="Times New Roman" w:cs="Times New Roman"/>
      <w:b/>
      <w:bCs/>
      <w:caps/>
    </w:rPr>
  </w:style>
  <w:style w:type="paragraph" w:styleId="a3">
    <w:name w:val="footnote text"/>
    <w:basedOn w:val="a"/>
    <w:link w:val="a4"/>
    <w:semiHidden/>
    <w:unhideWhenUsed/>
    <w:rsid w:val="002D5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5A3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2D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D5A3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D5A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2D5A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Cell">
    <w:name w:val="ConsCell"/>
    <w:rsid w:val="002D5A3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8">
    <w:name w:val="Emphasis"/>
    <w:basedOn w:val="a0"/>
    <w:qFormat/>
    <w:rsid w:val="002D5A3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D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3E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2D5A3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714F8"/>
    <w:pPr>
      <w:ind w:left="720"/>
      <w:contextualSpacing/>
    </w:pPr>
  </w:style>
  <w:style w:type="paragraph" w:customStyle="1" w:styleId="Osnova">
    <w:name w:val="Osnova"/>
    <w:basedOn w:val="a"/>
    <w:rsid w:val="008E72E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8E72E7"/>
  </w:style>
  <w:style w:type="character" w:customStyle="1" w:styleId="10">
    <w:name w:val="Заголовок 1 Знак"/>
    <w:basedOn w:val="a0"/>
    <w:link w:val="1"/>
    <w:uiPriority w:val="9"/>
    <w:rsid w:val="002C56AB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C56AB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C56AB"/>
    <w:rPr>
      <w:rFonts w:ascii="Arial" w:eastAsia="Times New Roman" w:hAnsi="Arial" w:cs="Arial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2C56A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Ориентир"/>
    <w:basedOn w:val="af"/>
    <w:autoRedefine/>
    <w:rsid w:val="002C56AB"/>
    <w:pPr>
      <w:spacing w:after="0"/>
      <w:jc w:val="center"/>
    </w:pPr>
    <w:rPr>
      <w:b/>
      <w:bCs/>
      <w:sz w:val="20"/>
      <w:szCs w:val="20"/>
    </w:rPr>
  </w:style>
  <w:style w:type="paragraph" w:styleId="af">
    <w:name w:val="Body Text"/>
    <w:basedOn w:val="a"/>
    <w:link w:val="af0"/>
    <w:rsid w:val="002C56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C56AB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Ориентир-1"/>
    <w:basedOn w:val="ae"/>
    <w:rsid w:val="002C56AB"/>
    <w:rPr>
      <w:b w:val="0"/>
      <w:bCs w:val="0"/>
      <w:sz w:val="28"/>
      <w:szCs w:val="28"/>
    </w:rPr>
  </w:style>
  <w:style w:type="paragraph" w:styleId="31">
    <w:name w:val="Body Text 3"/>
    <w:basedOn w:val="a"/>
    <w:link w:val="32"/>
    <w:rsid w:val="002C56A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C56AB"/>
    <w:rPr>
      <w:rFonts w:ascii="Arial" w:eastAsia="Times New Roman" w:hAnsi="Arial" w:cs="Arial"/>
      <w:sz w:val="20"/>
      <w:szCs w:val="20"/>
    </w:rPr>
  </w:style>
  <w:style w:type="paragraph" w:styleId="af1">
    <w:name w:val="Document Map"/>
    <w:basedOn w:val="a"/>
    <w:link w:val="af2"/>
    <w:semiHidden/>
    <w:rsid w:val="002C56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semiHidden/>
    <w:rsid w:val="002C56AB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af3">
    <w:name w:val="Table Grid"/>
    <w:basedOn w:val="a1"/>
    <w:rsid w:val="002C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2C56AB"/>
    <w:rPr>
      <w:color w:val="0000FF"/>
      <w:u w:val="single"/>
    </w:rPr>
  </w:style>
  <w:style w:type="paragraph" w:styleId="21">
    <w:name w:val="Body Text Indent 2"/>
    <w:basedOn w:val="a"/>
    <w:link w:val="22"/>
    <w:rsid w:val="002C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C56A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2C56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C56A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2C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C5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Без интервала Знак"/>
    <w:link w:val="ab"/>
    <w:rsid w:val="002C56AB"/>
  </w:style>
  <w:style w:type="paragraph" w:styleId="af5">
    <w:name w:val="Block Text"/>
    <w:basedOn w:val="a"/>
    <w:unhideWhenUsed/>
    <w:rsid w:val="002C56AB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23">
    <w:name w:val="Body Text 2"/>
    <w:basedOn w:val="a"/>
    <w:link w:val="24"/>
    <w:unhideWhenUsed/>
    <w:rsid w:val="00F173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173C1"/>
  </w:style>
  <w:style w:type="paragraph" w:styleId="af6">
    <w:name w:val="Title"/>
    <w:basedOn w:val="a"/>
    <w:next w:val="a"/>
    <w:link w:val="af7"/>
    <w:uiPriority w:val="10"/>
    <w:qFormat/>
    <w:rsid w:val="00F1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7">
    <w:name w:val="Название Знак"/>
    <w:basedOn w:val="a0"/>
    <w:link w:val="af6"/>
    <w:uiPriority w:val="10"/>
    <w:rsid w:val="00F173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11">
    <w:name w:val="Без интервала1"/>
    <w:aliases w:val="основа"/>
    <w:rsid w:val="00F173C1"/>
    <w:pPr>
      <w:ind w:firstLine="709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8">
    <w:name w:val="Normal (Web)"/>
    <w:basedOn w:val="a"/>
    <w:uiPriority w:val="99"/>
    <w:unhideWhenUsed/>
    <w:rsid w:val="00F1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5">
    <w:name w:val="A15"/>
    <w:rsid w:val="00F173C1"/>
    <w:rPr>
      <w:color w:val="000000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F173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173C1"/>
    <w:rPr>
      <w:rFonts w:ascii="Calibri" w:eastAsia="Calibri" w:hAnsi="Calibri" w:cs="Times New Roman"/>
      <w:lang w:eastAsia="en-US"/>
    </w:rPr>
  </w:style>
  <w:style w:type="paragraph" w:styleId="afb">
    <w:name w:val="footer"/>
    <w:basedOn w:val="a"/>
    <w:link w:val="afc"/>
    <w:uiPriority w:val="99"/>
    <w:semiHidden/>
    <w:unhideWhenUsed/>
    <w:rsid w:val="00F173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F173C1"/>
    <w:rPr>
      <w:rFonts w:ascii="Calibri" w:eastAsia="Calibri" w:hAnsi="Calibri" w:cs="Times New Roman"/>
      <w:lang w:eastAsia="en-US"/>
    </w:rPr>
  </w:style>
  <w:style w:type="character" w:customStyle="1" w:styleId="dash041e0431044b0447043d044b0439char1">
    <w:name w:val="dash041e0431044b0447043d044b0439char1"/>
    <w:basedOn w:val="a0"/>
    <w:rsid w:val="00F173C1"/>
  </w:style>
  <w:style w:type="paragraph" w:customStyle="1" w:styleId="210">
    <w:name w:val="21"/>
    <w:basedOn w:val="a"/>
    <w:rsid w:val="00F1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F17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1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5F4C-27A1-4131-A1FB-7CC32016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р.п. Пачелма</Company>
  <LinksUpToDate>false</LinksUpToDate>
  <CharactersWithSpaces>38927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Соснина</cp:lastModifiedBy>
  <cp:revision>3</cp:revision>
  <cp:lastPrinted>2013-09-23T07:43:00Z</cp:lastPrinted>
  <dcterms:created xsi:type="dcterms:W3CDTF">2015-11-15T09:14:00Z</dcterms:created>
  <dcterms:modified xsi:type="dcterms:W3CDTF">2015-11-15T09:16:00Z</dcterms:modified>
</cp:coreProperties>
</file>